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3.0 -->
  <w:body>
    <w:p>
      <w:pPr>
        <w:keepNext w:val="0"/>
        <w:keepLines w:val="0"/>
        <w:widowControl w:val="0"/>
        <w:suppressLineNumbers w:val="0"/>
        <w:spacing w:before="0" w:beforeAutospacing="0" w:after="0" w:afterAutospacing="0"/>
        <w:ind w:right="0"/>
        <w:jc w:val="left"/>
        <w:textAlignment w:val="center"/>
        <w:rPr>
          <w:rFonts w:ascii="微软雅黑" w:eastAsia="微软雅黑" w:hAnsi="微软雅黑" w:cs="微软雅黑" w:hint="default"/>
          <w:b/>
          <w:bCs w:val="0"/>
          <w:kern w:val="2"/>
          <w:sz w:val="28"/>
          <w:szCs w:val="28"/>
          <w:lang w:val="en-US" w:eastAsia="zh-CN" w:bidi="ar"/>
        </w:rPr>
      </w:pPr>
      <w:r>
        <w:rPr>
          <w:rFonts w:ascii="微软雅黑" w:eastAsia="微软雅黑" w:hAnsi="微软雅黑" w:cs="微软雅黑" w:hint="eastAsia"/>
          <w:b/>
          <w:bCs w:val="0"/>
          <w:kern w:val="2"/>
          <w:sz w:val="28"/>
          <w:szCs w:val="28"/>
          <w:lang w:val="en-US" w:eastAsia="zh-CN" w:bidi="ar"/>
        </w:rPr>
        <w:drawing>
          <wp:anchor simplePos="0" relativeHeight="251658240" behindDoc="0" locked="0" layoutInCell="1" allowOverlap="1">
            <wp:simplePos x="0" y="0"/>
            <wp:positionH relativeFrom="page">
              <wp:posOffset>11798300</wp:posOffset>
            </wp:positionH>
            <wp:positionV relativeFrom="topMargin">
              <wp:posOffset>12039600</wp:posOffset>
            </wp:positionV>
            <wp:extent cx="419100" cy="292100"/>
            <wp:wrapNone/>
            <wp:docPr id="1000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4"/>
                    <a:stretch>
                      <a:fillRect/>
                    </a:stretch>
                  </pic:blipFill>
                  <pic:spPr>
                    <a:xfrm>
                      <a:off x="0" y="0"/>
                      <a:ext cx="419100" cy="292100"/>
                    </a:xfrm>
                    <a:prstGeom prst="rect">
                      <a:avLst/>
                    </a:prstGeom>
                  </pic:spPr>
                </pic:pic>
              </a:graphicData>
            </a:graphic>
          </wp:anchor>
        </w:drawing>
      </w:r>
      <w:r>
        <w:rPr>
          <w:rFonts w:ascii="微软雅黑" w:eastAsia="微软雅黑" w:hAnsi="微软雅黑" w:cs="微软雅黑" w:hint="eastAsia"/>
          <w:b/>
          <w:bCs w:val="0"/>
          <w:kern w:val="2"/>
          <w:sz w:val="28"/>
          <w:szCs w:val="28"/>
          <w:lang w:val="en-US" w:eastAsia="zh-CN" w:bidi="ar"/>
        </w:rPr>
        <w:t>2023</w:t>
      </w:r>
      <w:r>
        <w:rPr>
          <w:rFonts w:ascii="微软雅黑" w:eastAsia="微软雅黑" w:hAnsi="微软雅黑" w:cs="微软雅黑" w:hint="eastAsia"/>
          <w:b/>
          <w:bCs w:val="0"/>
          <w:kern w:val="2"/>
          <w:sz w:val="28"/>
          <w:szCs w:val="28"/>
          <w:lang w:val="en-US" w:eastAsia="zh-CN" w:bidi="ar"/>
        </w:rPr>
        <w:t>—</w:t>
      </w:r>
      <w:r>
        <w:rPr>
          <w:rFonts w:ascii="微软雅黑" w:eastAsia="微软雅黑" w:hAnsi="微软雅黑" w:cs="微软雅黑" w:hint="eastAsia"/>
          <w:b/>
          <w:bCs w:val="0"/>
          <w:kern w:val="2"/>
          <w:sz w:val="28"/>
          <w:szCs w:val="28"/>
          <w:lang w:val="en-US" w:eastAsia="zh-CN" w:bidi="ar"/>
        </w:rPr>
        <w:t>2024学年高二语文下学期期末冲刺教考衔接检测卷（四）</w:t>
      </w:r>
    </w:p>
    <w:p>
      <w:pPr>
        <w:widowControl w:val="0"/>
        <w:spacing w:after="120"/>
        <w:ind w:firstLine="1680" w:firstLineChars="600"/>
        <w:jc w:val="both"/>
        <w:rPr>
          <w:rFonts w:ascii="宋体" w:eastAsia="宋体" w:hAnsi="宋体" w:cs="宋体" w:hint="default"/>
          <w:b/>
          <w:bCs w:val="0"/>
          <w:kern w:val="2"/>
          <w:sz w:val="28"/>
          <w:szCs w:val="28"/>
          <w:lang w:val="en-US" w:eastAsia="zh-CN" w:bidi="ar"/>
        </w:rPr>
      </w:pPr>
      <w:r>
        <w:rPr>
          <w:rFonts w:ascii="黑体" w:eastAsia="黑体" w:hAnsi="黑体" w:cs="黑体" w:hint="eastAsia"/>
          <w:b/>
          <w:bCs w:val="0"/>
          <w:color w:val="FF0000"/>
          <w:kern w:val="2"/>
          <w:sz w:val="28"/>
          <w:szCs w:val="28"/>
          <w:lang w:val="en-US" w:eastAsia="zh-CN" w:bidi="ar"/>
        </w:rPr>
        <w:t>（统编版教材选择性必修中、下册）</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b/>
          <w:bCs w:val="0"/>
          <w:kern w:val="2"/>
          <w:sz w:val="24"/>
          <w:szCs w:val="24"/>
          <w:lang w:val="en-US" w:eastAsia="zh-CN" w:bidi="ar"/>
        </w:rPr>
      </w:pPr>
    </w:p>
    <w:p>
      <w:pPr>
        <w:keepNext w:val="0"/>
        <w:keepLines w:val="0"/>
        <w:widowControl w:val="0"/>
        <w:suppressLineNumbers w:val="0"/>
        <w:spacing w:before="0" w:beforeAutospacing="0" w:after="0" w:afterAutospacing="0" w:line="360" w:lineRule="auto"/>
        <w:ind w:left="0" w:right="0"/>
        <w:jc w:val="both"/>
        <w:rPr>
          <w:rFonts w:ascii="Times New Roman" w:eastAsia="宋体" w:hAnsi="Times New Roman" w:cs="Times New Roman"/>
          <w:sz w:val="24"/>
          <w:szCs w:val="24"/>
          <w:lang w:val="en-US"/>
        </w:rPr>
      </w:pPr>
      <w:r>
        <w:rPr>
          <w:rFonts w:ascii="宋体" w:eastAsia="宋体" w:hAnsi="宋体" w:cs="宋体" w:hint="eastAsia"/>
          <w:b/>
          <w:bCs w:val="0"/>
          <w:kern w:val="2"/>
          <w:sz w:val="24"/>
          <w:szCs w:val="24"/>
          <w:lang w:val="en-US" w:eastAsia="zh-CN" w:bidi="ar"/>
        </w:rPr>
        <w:t>一、现代文阅读（</w:t>
      </w:r>
      <w:r>
        <w:rPr>
          <w:rFonts w:ascii="Times New Roman" w:eastAsia="Times New Roman" w:hAnsi="Times New Roman" w:cs="Times New Roman" w:hint="default"/>
          <w:b/>
          <w:bCs w:val="0"/>
          <w:kern w:val="2"/>
          <w:sz w:val="24"/>
          <w:szCs w:val="24"/>
          <w:lang w:val="en-US" w:eastAsia="zh-CN" w:bidi="ar"/>
        </w:rPr>
        <w:t>35</w:t>
      </w:r>
      <w:r>
        <w:rPr>
          <w:rFonts w:ascii="宋体" w:eastAsia="宋体" w:hAnsi="宋体" w:cs="宋体" w:hint="eastAsia"/>
          <w:b/>
          <w:bCs w:val="0"/>
          <w:kern w:val="2"/>
          <w:sz w:val="24"/>
          <w:szCs w:val="24"/>
          <w:lang w:val="en-US" w:eastAsia="zh-CN" w:bidi="ar"/>
        </w:rPr>
        <w:t xml:space="preserve"> 分）</w:t>
      </w:r>
    </w:p>
    <w:p>
      <w:pPr>
        <w:keepNext w:val="0"/>
        <w:keepLines w:val="0"/>
        <w:widowControl w:val="0"/>
        <w:suppressLineNumbers w:val="0"/>
        <w:spacing w:before="0" w:beforeAutospacing="0" w:after="0" w:afterAutospacing="0" w:line="360" w:lineRule="auto"/>
        <w:ind w:left="0" w:right="0" w:firstLine="480"/>
        <w:jc w:val="both"/>
        <w:rPr>
          <w:rFonts w:ascii="Times New Roman" w:eastAsia="宋体" w:hAnsi="Times New Roman" w:cs="Times New Roman"/>
          <w:sz w:val="24"/>
          <w:szCs w:val="24"/>
          <w:lang w:val="en-US"/>
        </w:rPr>
      </w:pPr>
      <w:r>
        <w:rPr>
          <w:rFonts w:ascii="宋体" w:eastAsia="宋体" w:hAnsi="宋体" w:cs="宋体" w:hint="eastAsia"/>
          <w:b/>
          <w:bCs w:val="0"/>
          <w:kern w:val="2"/>
          <w:sz w:val="24"/>
          <w:szCs w:val="24"/>
          <w:lang w:val="en-US" w:eastAsia="zh-CN" w:bidi="ar"/>
        </w:rPr>
        <w:t>（一）现代文阅读I（本题共</w:t>
      </w:r>
      <w:r>
        <w:rPr>
          <w:rFonts w:ascii="Times New Roman" w:eastAsia="Times New Roman" w:hAnsi="Times New Roman" w:cs="Times New Roman" w:hint="default"/>
          <w:b/>
          <w:bCs w:val="0"/>
          <w:kern w:val="2"/>
          <w:sz w:val="24"/>
          <w:szCs w:val="24"/>
          <w:lang w:val="en-US" w:eastAsia="zh-CN" w:bidi="ar"/>
        </w:rPr>
        <w:t>5</w:t>
      </w:r>
      <w:r>
        <w:rPr>
          <w:rFonts w:ascii="宋体" w:eastAsia="宋体" w:hAnsi="宋体" w:cs="宋体" w:hint="eastAsia"/>
          <w:b/>
          <w:bCs w:val="0"/>
          <w:kern w:val="2"/>
          <w:sz w:val="24"/>
          <w:szCs w:val="24"/>
          <w:lang w:val="en-US" w:eastAsia="zh-CN" w:bidi="ar"/>
        </w:rPr>
        <w:t>小题，</w:t>
      </w:r>
      <w:r>
        <w:rPr>
          <w:rFonts w:ascii="Times New Roman" w:eastAsia="Times New Roman" w:hAnsi="Times New Roman" w:cs="Times New Roman" w:hint="default"/>
          <w:b/>
          <w:bCs w:val="0"/>
          <w:kern w:val="2"/>
          <w:sz w:val="24"/>
          <w:szCs w:val="24"/>
          <w:lang w:val="en-US" w:eastAsia="zh-CN" w:bidi="ar"/>
        </w:rPr>
        <w:t>19</w:t>
      </w:r>
      <w:r>
        <w:rPr>
          <w:rFonts w:ascii="宋体" w:eastAsia="宋体" w:hAnsi="宋体" w:cs="宋体" w:hint="eastAsia"/>
          <w:b/>
          <w:bCs w:val="0"/>
          <w:kern w:val="2"/>
          <w:sz w:val="24"/>
          <w:szCs w:val="24"/>
          <w:lang w:val="en-US" w:eastAsia="zh-CN" w:bidi="ar"/>
        </w:rPr>
        <w:t>分）</w:t>
      </w:r>
    </w:p>
    <w:p>
      <w:pPr>
        <w:keepNext w:val="0"/>
        <w:keepLines w:val="0"/>
        <w:widowControl w:val="0"/>
        <w:suppressLineNumbers w:val="0"/>
        <w:spacing w:before="0" w:beforeAutospacing="0" w:after="0" w:afterAutospacing="0" w:line="360" w:lineRule="auto"/>
        <w:ind w:left="0" w:right="0" w:firstLine="420"/>
        <w:jc w:val="both"/>
        <w:rPr>
          <w:rFonts w:ascii="Times New Roman" w:eastAsia="宋体" w:hAnsi="Times New Roman" w:cs="Times New Roman"/>
          <w:sz w:val="24"/>
          <w:szCs w:val="24"/>
          <w:lang w:val="en-US"/>
        </w:rPr>
      </w:pPr>
      <w:r>
        <w:rPr>
          <w:rFonts w:ascii="宋体" w:eastAsia="宋体" w:hAnsi="宋体" w:cs="宋体" w:hint="eastAsia"/>
          <w:kern w:val="2"/>
          <w:sz w:val="24"/>
          <w:szCs w:val="24"/>
          <w:lang w:val="en-US" w:eastAsia="zh-CN" w:bidi="ar"/>
        </w:rPr>
        <w:t>阅读下面的文字，完成下面小题。</w:t>
      </w:r>
    </w:p>
    <w:p>
      <w:pPr>
        <w:keepNext w:val="0"/>
        <w:keepLines w:val="0"/>
        <w:widowControl w:val="0"/>
        <w:suppressLineNumbers w:val="0"/>
        <w:spacing w:before="0" w:beforeAutospacing="0" w:after="0" w:afterAutospacing="0" w:line="360" w:lineRule="auto"/>
        <w:ind w:left="0" w:right="0" w:firstLine="420"/>
        <w:jc w:val="both"/>
        <w:rPr>
          <w:rFonts w:ascii="Times New Roman" w:eastAsia="宋体" w:hAnsi="Times New Roman" w:cs="Times New Roman"/>
          <w:b/>
          <w:bCs/>
          <w:sz w:val="24"/>
          <w:szCs w:val="24"/>
          <w:lang w:val="en-US"/>
        </w:rPr>
      </w:pPr>
      <w:r>
        <w:rPr>
          <w:rFonts w:ascii="楷体" w:eastAsia="楷体" w:hAnsi="楷体" w:cs="楷体" w:hint="eastAsia"/>
          <w:b/>
          <w:bCs/>
          <w:kern w:val="2"/>
          <w:sz w:val="24"/>
          <w:szCs w:val="24"/>
          <w:lang w:val="en-US" w:eastAsia="zh-CN" w:bidi="ar"/>
        </w:rPr>
        <w:t>材料一：</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说到书法，你一定不陌生，它可以说是中华民族最具特色的艺术形式。在中国历史上，每个读书人都是书法的创作者，他们借此来表达自己的内心世界。</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字如其人</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说的不是人的外表，而是性情、修养、审美这些无形的东西，其中性情又是最主要的。所谓性情，性是个性，情是情绪。唐代书法家孙过庭有一本用草书写的理论著作《书谱》，他在书中提出，书法艺术本质上就是</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达其情性，形其哀乐</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。也就是说，书法作品是用来传达一个人的个性和情绪的，这才是书法艺术的灵魂。</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每个人的书写笔迹都是有个性的，所以才会有</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笔迹学</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这个学科。语文老师批改作文，只看笔迹，就差不多猜出是谁写的。字的个性背后，是人的个性，艺术风格是作者个性的流露。欧阳修曾经评价颜真卿的楷书说：</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斯人忠义出于天性，故其字画刚劲独立，不袭前迹，挺然奇伟，有似其为人。</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个性通常是比较长期的、恒定的，情绪则跟某个当下的时刻有关。情绪的出现，往往都是基于某个机缘、某件事，是外在的条件激发了人的情绪。在情绪影响之下，书写往往会跟常态有所不同。比如王羲之在天朗气清、惠风和畅的环境中，与大家一起欢聚在兰亭，品酒吟诗。在这种氛围里，王羲之兴致极高，心手双畅，写出书法名篇《兰亭集序》。</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性情对书法艺术来说究竟意味着什么？它构成了书法世界非常重要的一维</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书法的灵魂。字写得中规中矩，符合法则，只是基础。明代流行的台阁体，其笔法与字法都符合法则，却不被书法界推崇，甚至常常被批评。究其原因，就在于它缺少独特性，没有灵魂。所以，评鉴、欣赏一个人的书法，既要外观，就是看外在的笔法、字法、章法等是不是符合法则；也要内观，就是看它流露出来的艺术家的内在精神气质有没有独特性。好的书法，不仅是笔墨的世界，还是书写者性情的世界。后一个世界，就是书法的灵魂。</w:t>
      </w:r>
    </w:p>
    <w:p>
      <w:pPr>
        <w:keepNext w:val="0"/>
        <w:keepLines w:val="0"/>
        <w:widowControl w:val="0"/>
        <w:suppressLineNumbers w:val="0"/>
        <w:spacing w:before="0" w:beforeAutospacing="0" w:after="0" w:afterAutospacing="0" w:line="360" w:lineRule="auto"/>
        <w:ind w:left="0" w:right="0" w:firstLine="420"/>
        <w:jc w:val="right"/>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（摘编自方建勋《中国书法通识》）</w:t>
      </w:r>
    </w:p>
    <w:p>
      <w:pPr>
        <w:keepNext w:val="0"/>
        <w:keepLines w:val="0"/>
        <w:widowControl w:val="0"/>
        <w:suppressLineNumbers w:val="0"/>
        <w:spacing w:before="0" w:beforeAutospacing="0" w:after="0" w:afterAutospacing="0" w:line="360" w:lineRule="auto"/>
        <w:ind w:left="0" w:right="0" w:firstLine="420"/>
        <w:jc w:val="both"/>
        <w:rPr>
          <w:rFonts w:ascii="Times New Roman" w:eastAsia="宋体" w:hAnsi="Times New Roman" w:cs="Times New Roman"/>
          <w:b/>
          <w:bCs/>
          <w:sz w:val="24"/>
          <w:szCs w:val="24"/>
          <w:lang w:val="en-US"/>
        </w:rPr>
      </w:pPr>
      <w:r>
        <w:rPr>
          <w:rFonts w:ascii="楷体" w:eastAsia="楷体" w:hAnsi="楷体" w:cs="楷体" w:hint="eastAsia"/>
          <w:b/>
          <w:bCs/>
          <w:kern w:val="2"/>
          <w:sz w:val="24"/>
          <w:szCs w:val="24"/>
          <w:lang w:val="en-US" w:eastAsia="zh-CN" w:bidi="ar"/>
        </w:rPr>
        <w:t>材料二：</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书法作为自由抒发情感的艺术表现形式，必然需要融入作者的审美情趣与情感。在艺术实践的时候，人与物、人与作品都可能会产生共鸣，从而表现出一定的情感转移，故而</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移情</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便成了书法艺术进行构思、创作、欣赏等系列过程中一种不可小觑的艺术转化手段。无论是外物的客观姿态对人情感的影响，还是人的主观情感移情于艺术作品，都有可能使艺术家在创作时产生诸多不可预见的审美效果。</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心理学实验证明，人的心境容易受外在环境影响，产生一定的情感表现。比如看到秋叶枯草，会让人产生如黛玉葬花般的伤感与悲寥；看到春暖花开，则会心胸激荡、兴致盎然。这些情形在中国古代文人的笔下尤为平常，其实这些都是外物意象给人们带来的不由自主的移情体现，而由此带来的书家艺术创作中的情感变化亦是如此。</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书家看到大自然中外物的某些色彩或形态变化，会不由得</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触景生情</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，产生艺术冲动，从而再付诸艺术创作。东晋王羲之在《兰亭集序》中曾言：</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仰观宇宙之大，俯察品类之盛，所以游目骋怀，足以极视听之娱，信可乐也。</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通过观天地与自然之形态变化，从而娱情。古代书家从观物到内心观照并从而得到审美移情的事例比比皆是。最典型的如王羲之通过养鹅、观鹅来写</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鹅</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雷太简闻江声而笔法进，文与可见蛇斗而草书长，都是通过对外界事物的观察、体验，进而感受自然界带给主体的一种情感体验，甚至是一种创作灵感或者创作冲动，并通过艺术家的筛选、提炼，转化为创作原动力。</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写字者，写志也。</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不同性情的艺术家必然会在他所创作的书法作品中体现出他的性格、人品、素养，以及他当时的创作环境与心理动态。</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笔性墨情，皆以其人之性情为本。是则理性情者，书之首务也。</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陈绎曾认为，书家在书写作品的时候，</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喜即气和而字舒，怒则气粗而字险，哀即气郁而字敛，乐则气平而字丽</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。艺术家强烈的情绪在不自觉的移情过程中融入作品，从而让作品不断得到升华，使艺术作品展现出更强烈的感染力。反过来说，作品也通过它的表象特征与内在特质间接地展现了艺术家的精神之美。所谓</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字如其人</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即是如此。</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一幅优秀的书法作品，是蕴含着一定的审美意象的。它的艺术形式、美感特质、感情色彩，要能传递出一定的审美信息，并且让观者愿意与作品接近，走进作品和作品对话，与书家间接对话，甚至感染到观者的情感，让观者感受到书家的审美情趣，感受到书家当初的创作状态与内心情感体验过程，最终使观者与作品、观者与书家之间产生情感共鸣，得到一致的审美体验，这是观赏者与书法作品之间的移情。甚至观者通过自身的移情，也会产生意想不到的审美感受，这种感受与书家本人创作初衷完全不同也未可知。可以说，这是移情之移情的再造效果，是双重移情之后所产生的审美体验。</w:t>
      </w:r>
    </w:p>
    <w:p>
      <w:pPr>
        <w:keepNext w:val="0"/>
        <w:keepLines w:val="0"/>
        <w:widowControl w:val="0"/>
        <w:suppressLineNumbers w:val="0"/>
        <w:spacing w:before="0" w:beforeAutospacing="0" w:after="0" w:afterAutospacing="0" w:line="360" w:lineRule="auto"/>
        <w:ind w:left="0" w:right="0" w:firstLine="420"/>
        <w:jc w:val="right"/>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（摘编自吴胜景《书以移情</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论审美移情在书法艺术中的体现》）</w:t>
      </w:r>
    </w:p>
    <w:p>
      <w:pPr>
        <w:keepNext w:val="0"/>
        <w:keepLines w:val="0"/>
        <w:widowControl w:val="0"/>
        <w:suppressLineNumbers w:val="0"/>
        <w:spacing w:before="0" w:beforeAutospacing="0" w:after="0" w:afterAutospacing="0" w:line="360" w:lineRule="auto"/>
        <w:ind w:left="0" w:right="0"/>
        <w:jc w:val="left"/>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1. </w:t>
      </w:r>
      <w:r>
        <w:rPr>
          <w:rFonts w:ascii="宋体" w:eastAsia="宋体" w:hAnsi="宋体" w:cs="宋体" w:hint="eastAsia"/>
          <w:kern w:val="2"/>
          <w:sz w:val="24"/>
          <w:szCs w:val="24"/>
          <w:lang w:val="en-US" w:eastAsia="zh-CN" w:bidi="ar"/>
        </w:rPr>
        <w:t>下列对原文相关内容的理解和分析，不正确的一项是 （   ）（3分）</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A. </w:t>
      </w:r>
      <w:r>
        <w:rPr>
          <w:rFonts w:ascii="宋体" w:eastAsia="宋体" w:hAnsi="宋体" w:cs="宋体" w:hint="eastAsia"/>
          <w:kern w:val="2"/>
          <w:sz w:val="24"/>
          <w:szCs w:val="24"/>
          <w:lang w:val="en-US" w:eastAsia="zh-CN" w:bidi="ar"/>
        </w:rPr>
        <w:t>书法作品不能只讲求笔法、字法、章法等法则，否则就会没有灵魂，台阁体正是因此而不被推崇。</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B. </w:t>
      </w:r>
      <w:r>
        <w:rPr>
          <w:rFonts w:ascii="宋体" w:eastAsia="宋体" w:hAnsi="宋体" w:cs="宋体" w:hint="eastAsia"/>
          <w:kern w:val="2"/>
          <w:sz w:val="24"/>
          <w:szCs w:val="24"/>
          <w:lang w:val="en-US" w:eastAsia="zh-CN" w:bidi="ar"/>
        </w:rPr>
        <w:t>中国古代文人笔下有很多伤春悲秋的诗句，是由于春去秋来等自然环境的变化引发了他们的移情。</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C. </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所谓</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字如其人</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即是如此</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的</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此</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，指的是书法家创作的作品能够展现出书法家的精神美。</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D. </w:t>
      </w:r>
      <w:r>
        <w:rPr>
          <w:rFonts w:ascii="宋体" w:eastAsia="宋体" w:hAnsi="宋体" w:cs="宋体" w:hint="eastAsia"/>
          <w:kern w:val="2"/>
          <w:sz w:val="24"/>
          <w:szCs w:val="24"/>
          <w:lang w:val="en-US" w:eastAsia="zh-CN" w:bidi="ar"/>
        </w:rPr>
        <w:t>书法家是书法作品和观者间的审美桥梁，能够让观者走进书法作品，感受书法家心中的审美情趣。</w:t>
      </w:r>
    </w:p>
    <w:p>
      <w:pPr>
        <w:keepNext w:val="0"/>
        <w:keepLines w:val="0"/>
        <w:widowControl w:val="0"/>
        <w:suppressLineNumbers w:val="0"/>
        <w:spacing w:before="0" w:beforeAutospacing="0" w:after="0" w:afterAutospacing="0" w:line="360" w:lineRule="auto"/>
        <w:ind w:left="0" w:right="0"/>
        <w:jc w:val="left"/>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2. </w:t>
      </w:r>
      <w:r>
        <w:rPr>
          <w:rFonts w:ascii="宋体" w:eastAsia="宋体" w:hAnsi="宋体" w:cs="宋体" w:hint="eastAsia"/>
          <w:kern w:val="2"/>
          <w:sz w:val="24"/>
          <w:szCs w:val="24"/>
          <w:lang w:val="en-US" w:eastAsia="zh-CN" w:bidi="ar"/>
        </w:rPr>
        <w:t>根据原文内容，下列说法不正确的一项是（   ）（3分）</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A. </w:t>
      </w:r>
      <w:r>
        <w:rPr>
          <w:rFonts w:ascii="宋体" w:eastAsia="宋体" w:hAnsi="宋体" w:cs="宋体" w:hint="eastAsia"/>
          <w:kern w:val="2"/>
          <w:sz w:val="24"/>
          <w:szCs w:val="24"/>
          <w:lang w:val="en-US" w:eastAsia="zh-CN" w:bidi="ar"/>
        </w:rPr>
        <w:t>古代艺术家会将长期艺术实践中形成的一些独到见解整理成理论著作，使之留传于世，惠及后学。</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B. </w:t>
      </w:r>
      <w:r>
        <w:rPr>
          <w:rFonts w:ascii="宋体" w:eastAsia="宋体" w:hAnsi="宋体" w:cs="宋体" w:hint="eastAsia"/>
          <w:kern w:val="2"/>
          <w:sz w:val="24"/>
          <w:szCs w:val="24"/>
          <w:lang w:val="en-US" w:eastAsia="zh-CN" w:bidi="ar"/>
        </w:rPr>
        <w:t>从材料一第三段的内容可以看出，书法家要想写出神来之笔往往需要某个机缘或者某件事的激发。</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C. </w:t>
      </w:r>
      <w:r>
        <w:rPr>
          <w:rFonts w:ascii="宋体" w:eastAsia="宋体" w:hAnsi="宋体" w:cs="宋体" w:hint="eastAsia"/>
          <w:kern w:val="2"/>
          <w:sz w:val="24"/>
          <w:szCs w:val="24"/>
          <w:lang w:val="en-US" w:eastAsia="zh-CN" w:bidi="ar"/>
        </w:rPr>
        <w:t>同一个书法家，在不同状态下写的字意态不同；不同的书法家，在相同状态下写的字意态也不同。</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D. </w:t>
      </w:r>
      <w:r>
        <w:rPr>
          <w:rFonts w:ascii="宋体" w:eastAsia="宋体" w:hAnsi="宋体" w:cs="宋体" w:hint="eastAsia"/>
          <w:kern w:val="2"/>
          <w:sz w:val="24"/>
          <w:szCs w:val="24"/>
          <w:lang w:val="en-US" w:eastAsia="zh-CN" w:bidi="ar"/>
        </w:rPr>
        <w:t>观者通过双重移情从书法作品中得到的审美体验，要比和书家之间产生共鸣得到的审美体验丰厚。</w:t>
      </w:r>
    </w:p>
    <w:p>
      <w:pPr>
        <w:keepNext w:val="0"/>
        <w:keepLines w:val="0"/>
        <w:widowControl w:val="0"/>
        <w:suppressLineNumbers w:val="0"/>
        <w:spacing w:before="0" w:beforeAutospacing="0" w:after="0" w:afterAutospacing="0" w:line="360" w:lineRule="auto"/>
        <w:ind w:left="0" w:right="0"/>
        <w:jc w:val="left"/>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3. </w:t>
      </w:r>
      <w:r>
        <w:rPr>
          <w:rFonts w:ascii="宋体" w:eastAsia="宋体" w:hAnsi="宋体" w:cs="宋体" w:hint="eastAsia"/>
          <w:kern w:val="2"/>
          <w:sz w:val="24"/>
          <w:szCs w:val="24"/>
          <w:lang w:val="en-US" w:eastAsia="zh-CN" w:bidi="ar"/>
        </w:rPr>
        <w:t>下列选项，不适合作为论据来支撑材料一核心观点</w:t>
      </w:r>
      <w:r>
        <w:rPr>
          <w:rFonts w:ascii="宋体" w:eastAsia="宋体" w:hAnsi="宋体" w:cs="宋体" w:hint="eastAsia"/>
          <w:kern w:val="2"/>
          <w:sz w:val="24"/>
          <w:szCs w:val="24"/>
          <w:lang w:val="en-US" w:eastAsia="zh-CN" w:bidi="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8" o:spid="_x0000_i1025" type="#_x0000_t75" style="width:10.8pt;height:13.8pt;mso-position-horizontal-relative:page;mso-position-vertical-relative:page;mso-wrap-style:square" o:preferrelative="t" filled="f" stroked="f">
            <v:stroke joinstyle="miter" linestyle="single"/>
            <v:imagedata r:id="rId5" o:title=""/>
            <v:path o:extrusionok="f"/>
            <o:lock v:ext="edit" aspectratio="t"/>
          </v:shape>
        </w:pict>
      </w:r>
      <w:r>
        <w:rPr>
          <w:rFonts w:ascii="宋体" w:eastAsia="宋体" w:hAnsi="宋体" w:cs="宋体" w:hint="eastAsia"/>
          <w:kern w:val="2"/>
          <w:sz w:val="24"/>
          <w:szCs w:val="24"/>
          <w:lang w:val="en-US" w:eastAsia="zh-CN" w:bidi="ar"/>
        </w:rPr>
        <w:t>一项是（   ）（3分）</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A. </w:t>
      </w:r>
      <w:r>
        <w:rPr>
          <w:rFonts w:ascii="宋体" w:eastAsia="宋体" w:hAnsi="宋体" w:cs="宋体" w:hint="eastAsia"/>
          <w:kern w:val="2"/>
          <w:sz w:val="24"/>
          <w:szCs w:val="24"/>
          <w:lang w:val="en-US" w:eastAsia="zh-CN" w:bidi="ar"/>
        </w:rPr>
        <w:t>卫铄《笔阵图》论书法线条：</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横当如千里阵云，点当如高峰坠石。</w:t>
      </w:r>
      <w:r>
        <w:rPr>
          <w:rFonts w:ascii="宋体" w:eastAsia="宋体" w:hAnsi="宋体" w:cs="宋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B. </w:t>
      </w:r>
      <w:r>
        <w:rPr>
          <w:rFonts w:ascii="宋体" w:eastAsia="宋体" w:hAnsi="宋体" w:cs="宋体" w:hint="eastAsia"/>
          <w:kern w:val="2"/>
          <w:sz w:val="24"/>
          <w:szCs w:val="24"/>
          <w:lang w:val="en-US" w:eastAsia="zh-CN" w:bidi="ar"/>
        </w:rPr>
        <w:t>王羲之性格内敛，书法敦实含蓄；王献之外向不羁，书法放纵酣畅。</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C. </w:t>
      </w:r>
      <w:r>
        <w:rPr>
          <w:rFonts w:ascii="宋体" w:eastAsia="宋体" w:hAnsi="宋体" w:cs="宋体" w:hint="eastAsia"/>
          <w:kern w:val="2"/>
          <w:sz w:val="24"/>
          <w:szCs w:val="24"/>
          <w:lang w:val="en-US" w:eastAsia="zh-CN" w:bidi="ar"/>
        </w:rPr>
        <w:t>王宠受佛教思想影响，其书法显现出一种不为外物所动的平静自然。</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D. </w:t>
      </w:r>
      <w:r>
        <w:rPr>
          <w:rFonts w:ascii="宋体" w:eastAsia="宋体" w:hAnsi="宋体" w:cs="宋体" w:hint="eastAsia"/>
          <w:kern w:val="2"/>
          <w:sz w:val="24"/>
          <w:szCs w:val="24"/>
          <w:lang w:val="en-US" w:eastAsia="zh-CN" w:bidi="ar"/>
        </w:rPr>
        <w:t>苏轼在黄州寒食节所书《寒食诗帖》不自觉地流露出孤寂苦闷之情。</w:t>
      </w:r>
    </w:p>
    <w:p>
      <w:pPr>
        <w:keepNext w:val="0"/>
        <w:keepLines w:val="0"/>
        <w:widowControl w:val="0"/>
        <w:suppressLineNumbers w:val="0"/>
        <w:spacing w:before="0" w:beforeAutospacing="0" w:after="0" w:afterAutospacing="0" w:line="360" w:lineRule="auto"/>
        <w:ind w:left="0" w:right="0"/>
        <w:jc w:val="left"/>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4. </w:t>
      </w:r>
      <w:r>
        <w:rPr>
          <w:rFonts w:ascii="宋体" w:eastAsia="宋体" w:hAnsi="宋体" w:cs="宋体" w:hint="eastAsia"/>
          <w:kern w:val="2"/>
          <w:sz w:val="24"/>
          <w:szCs w:val="24"/>
          <w:lang w:val="en-US" w:eastAsia="zh-CN" w:bidi="ar"/>
        </w:rPr>
        <w:t>两则材料都提及王羲之的《兰亭集序》，其作用有何不同？请简要说明。（4分）</w:t>
      </w:r>
    </w:p>
    <w:p>
      <w:pPr>
        <w:keepNext w:val="0"/>
        <w:keepLines w:val="0"/>
        <w:widowControl w:val="0"/>
        <w:suppressLineNumbers w:val="0"/>
        <w:spacing w:before="0" w:beforeAutospacing="0" w:after="0" w:afterAutospacing="0" w:line="360" w:lineRule="auto"/>
        <w:ind w:left="0" w:right="0"/>
        <w:jc w:val="left"/>
        <w:rPr>
          <w:rFonts w:ascii="Times New Roman" w:eastAsia="宋体" w:hAnsi="Times New Roman" w:cs="Times New Roman" w:hint="default"/>
          <w:sz w:val="24"/>
          <w:szCs w:val="24"/>
          <w:lang w:val="en-US"/>
        </w:rPr>
      </w:pPr>
      <w:r>
        <w:rPr>
          <w:rFonts w:ascii="Times New Roman" w:eastAsia="宋体" w:hAnsi="Times New Roman" w:cs="宋体" w:hint="default"/>
          <w:kern w:val="2"/>
          <w:sz w:val="24"/>
          <w:szCs w:val="24"/>
          <w:lang w:val="en-US" w:eastAsia="zh-CN" w:bidi="ar"/>
        </w:rPr>
        <w:t xml:space="preserve">5. </w:t>
      </w:r>
      <w:r>
        <w:rPr>
          <w:rFonts w:ascii="宋体" w:eastAsia="宋体" w:hAnsi="宋体" w:cs="宋体" w:hint="eastAsia"/>
          <w:kern w:val="2"/>
          <w:sz w:val="24"/>
          <w:szCs w:val="24"/>
          <w:lang w:val="en-US" w:eastAsia="zh-CN" w:bidi="ar"/>
        </w:rPr>
        <w:t>请阅读下面这段文字，结合材料内容，简要分析颜真卿的书法作品《祭侄文稿》被称为</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天下第二行书</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的原因。（6分）</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color w:val="000000"/>
          <w:sz w:val="24"/>
          <w:szCs w:val="24"/>
          <w:lang w:val="en-US"/>
        </w:rPr>
      </w:pPr>
      <w:r>
        <w:rPr>
          <w:rFonts w:ascii="楷体" w:eastAsia="楷体" w:hAnsi="楷体" w:cs="楷体" w:hint="eastAsia"/>
          <w:kern w:val="2"/>
          <w:sz w:val="24"/>
          <w:szCs w:val="24"/>
          <w:lang w:val="en-US" w:eastAsia="zh-CN" w:bidi="ar"/>
        </w:rPr>
        <w:t>安史之乱时，颜真卿兄颜杲卿父子平叛被俘，安禄山把宁死不屈的父子二人杀害。颜真卿找回侄子的部分尸骨，安葬时心中悲愤不已，写下了《祭侄文稿》。这幅书法作品用笔疾厉跌宕，字里行间血泪淋漓，虽秃笔而就、墨色干渴，但通篇气势惊天地、泣鬼神，令观者动容。颜真卿的创作情感之炽烈溢于墨间，忠义天性和爱国精神跃然纸上。</w:t>
      </w:r>
    </w:p>
    <w:p>
      <w:pPr>
        <w:keepNext w:val="0"/>
        <w:keepLines w:val="0"/>
        <w:widowControl w:val="0"/>
        <w:suppressLineNumbers w:val="0"/>
        <w:spacing w:before="0" w:beforeAutospacing="0" w:after="0" w:afterAutospacing="0" w:line="360" w:lineRule="auto"/>
        <w:ind w:left="0" w:right="0"/>
        <w:jc w:val="both"/>
        <w:textAlignment w:val="center"/>
        <w:rPr>
          <w:rFonts w:ascii="Times New Roman" w:eastAsia="宋体" w:hAnsi="Times New Roman" w:cs="宋体" w:hint="eastAsia"/>
          <w:b/>
          <w:bCs/>
          <w:color w:val="FF0000"/>
          <w:kern w:val="2"/>
          <w:sz w:val="24"/>
          <w:szCs w:val="24"/>
          <w:lang w:val="en-US" w:eastAsia="zh-CN" w:bidi="ar"/>
        </w:rPr>
      </w:pPr>
      <w:r>
        <w:rPr>
          <w:rFonts w:ascii="Times New Roman" w:eastAsia="宋体" w:hAnsi="Times New Roman" w:cs="宋体" w:hint="eastAsia"/>
          <w:b/>
          <w:bCs/>
          <w:color w:val="FF0000"/>
          <w:kern w:val="2"/>
          <w:sz w:val="24"/>
          <w:szCs w:val="24"/>
          <w:lang w:val="en-US" w:eastAsia="zh-CN" w:bidi="ar"/>
        </w:rPr>
        <w:t>【答案】</w:t>
      </w:r>
    </w:p>
    <w:p>
      <w:pPr>
        <w:keepNext w:val="0"/>
        <w:keepLines w:val="0"/>
        <w:widowControl w:val="0"/>
        <w:numPr>
          <w:ilvl w:val="0"/>
          <w:numId w:val="1"/>
        </w:numPr>
        <w:suppressLineNumbers w:val="0"/>
        <w:spacing w:before="0" w:beforeAutospacing="0" w:after="0" w:afterAutospacing="0" w:line="360" w:lineRule="auto"/>
        <w:ind w:left="0" w:right="0"/>
        <w:jc w:val="both"/>
        <w:textAlignment w:val="center"/>
        <w:rPr>
          <w:rFonts w:ascii="Times New Roman" w:eastAsia="宋体" w:hAnsi="Times New Roman" w:cs="宋体" w:hint="default"/>
          <w:b/>
          <w:bCs/>
          <w:color w:val="FF0000"/>
          <w:kern w:val="2"/>
          <w:sz w:val="24"/>
          <w:szCs w:val="24"/>
          <w:lang w:val="en-US" w:eastAsia="zh-CN" w:bidi="ar"/>
        </w:rPr>
      </w:pPr>
      <w:r>
        <w:rPr>
          <w:rFonts w:ascii="Times New Roman" w:eastAsia="宋体" w:hAnsi="Times New Roman" w:cs="宋体" w:hint="default"/>
          <w:b/>
          <w:bCs/>
          <w:color w:val="FF0000"/>
          <w:kern w:val="2"/>
          <w:sz w:val="24"/>
          <w:szCs w:val="24"/>
          <w:lang w:val="en-US" w:eastAsia="zh-CN" w:bidi="ar"/>
        </w:rPr>
        <w:t xml:space="preserve">D    2. D    3. A    </w:t>
      </w:r>
    </w:p>
    <w:p>
      <w:pPr>
        <w:keepNext w:val="0"/>
        <w:keepLines w:val="0"/>
        <w:widowControl w:val="0"/>
        <w:numPr>
          <w:ilvl w:val="0"/>
          <w:numId w:val="0"/>
        </w:numPr>
        <w:suppressLineNumbers w:val="0"/>
        <w:spacing w:before="0" w:beforeAutospacing="0" w:after="0" w:afterAutospacing="0" w:line="360" w:lineRule="auto"/>
        <w:ind w:right="0" w:rightChars="0"/>
        <w:jc w:val="both"/>
        <w:textAlignment w:val="center"/>
        <w:rPr>
          <w:rFonts w:ascii="Times New Roman" w:eastAsia="宋体" w:hAnsi="Times New Roman" w:cs="Times New Roman"/>
          <w:b/>
          <w:bCs/>
          <w:color w:val="FF0000"/>
          <w:sz w:val="24"/>
          <w:szCs w:val="24"/>
          <w:lang w:val="en-US"/>
        </w:rPr>
      </w:pPr>
      <w:r>
        <w:rPr>
          <w:rFonts w:ascii="Times New Roman" w:eastAsia="宋体" w:hAnsi="Times New Roman" w:cs="宋体" w:hint="default"/>
          <w:b/>
          <w:bCs/>
          <w:color w:val="FF0000"/>
          <w:kern w:val="2"/>
          <w:sz w:val="24"/>
          <w:szCs w:val="24"/>
          <w:lang w:val="en-US" w:eastAsia="zh-CN" w:bidi="ar"/>
        </w:rPr>
        <w:t xml:space="preserve">4. </w:t>
      </w:r>
      <w:r>
        <w:rPr>
          <w:rFonts w:ascii="宋体" w:eastAsia="宋体" w:hAnsi="宋体" w:cs="宋体" w:hint="eastAsia"/>
          <w:b/>
          <w:bCs/>
          <w:color w:val="FF0000"/>
          <w:kern w:val="2"/>
          <w:sz w:val="24"/>
          <w:szCs w:val="24"/>
          <w:lang w:val="en-US" w:eastAsia="zh-CN" w:bidi="ar"/>
        </w:rPr>
        <w:t>①</w:t>
      </w:r>
      <w:r>
        <w:rPr>
          <w:rFonts w:ascii="宋体" w:eastAsia="宋体" w:hAnsi="宋体" w:cs="宋体" w:hint="eastAsia"/>
          <w:b/>
          <w:bCs/>
          <w:color w:val="FF0000"/>
          <w:kern w:val="2"/>
          <w:sz w:val="24"/>
          <w:szCs w:val="24"/>
          <w:lang w:val="en-US" w:eastAsia="zh-CN" w:bidi="ar"/>
        </w:rPr>
        <w:t>材料一用作例证，证明情绪会影响书法家书写状态的观点；</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b/>
          <w:bCs/>
          <w:color w:val="FF0000"/>
          <w:sz w:val="24"/>
          <w:szCs w:val="24"/>
          <w:lang w:val="en-US"/>
        </w:rPr>
      </w:pPr>
      <w:r>
        <w:rPr>
          <w:rFonts w:ascii="宋体" w:eastAsia="宋体" w:hAnsi="宋体" w:cs="宋体" w:hint="eastAsia"/>
          <w:b/>
          <w:bCs/>
          <w:color w:val="FF0000"/>
          <w:kern w:val="2"/>
          <w:sz w:val="24"/>
          <w:szCs w:val="24"/>
          <w:lang w:val="en-US" w:eastAsia="zh-CN" w:bidi="ar"/>
        </w:rPr>
        <w:t>②</w:t>
      </w:r>
      <w:r>
        <w:rPr>
          <w:rFonts w:ascii="宋体" w:eastAsia="宋体" w:hAnsi="宋体" w:cs="宋体" w:hint="eastAsia"/>
          <w:b/>
          <w:bCs/>
          <w:color w:val="FF0000"/>
          <w:kern w:val="2"/>
          <w:sz w:val="24"/>
          <w:szCs w:val="24"/>
          <w:lang w:val="en-US" w:eastAsia="zh-CN" w:bidi="ar"/>
        </w:rPr>
        <w:t>材料二作引证，印证书法家看到大自然会触景生情的观点。</w:t>
      </w:r>
      <w:r>
        <w:rPr>
          <w:rFonts w:ascii="Times New Roman" w:eastAsia="宋体" w:hAnsi="Times New Roman" w:cs="宋体" w:hint="default"/>
          <w:b/>
          <w:bCs/>
          <w:color w:val="FF0000"/>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b/>
          <w:bCs/>
          <w:color w:val="FF0000"/>
          <w:sz w:val="24"/>
          <w:szCs w:val="24"/>
          <w:lang w:val="en-US"/>
        </w:rPr>
      </w:pPr>
      <w:r>
        <w:rPr>
          <w:rFonts w:ascii="Times New Roman" w:eastAsia="宋体" w:hAnsi="Times New Roman" w:cs="宋体" w:hint="default"/>
          <w:b/>
          <w:bCs/>
          <w:color w:val="FF0000"/>
          <w:kern w:val="2"/>
          <w:sz w:val="24"/>
          <w:szCs w:val="24"/>
          <w:lang w:val="en-US" w:eastAsia="zh-CN" w:bidi="ar"/>
        </w:rPr>
        <w:t xml:space="preserve">5. </w:t>
      </w:r>
      <w:r>
        <w:rPr>
          <w:rFonts w:ascii="宋体" w:eastAsia="宋体" w:hAnsi="宋体" w:cs="宋体" w:hint="eastAsia"/>
          <w:b/>
          <w:bCs/>
          <w:color w:val="FF0000"/>
          <w:kern w:val="2"/>
          <w:sz w:val="24"/>
          <w:szCs w:val="24"/>
          <w:lang w:val="en-US" w:eastAsia="zh-CN" w:bidi="ar"/>
        </w:rPr>
        <w:t>①</w:t>
      </w:r>
      <w:r>
        <w:rPr>
          <w:rFonts w:ascii="宋体" w:eastAsia="宋体" w:hAnsi="宋体" w:cs="宋体" w:hint="eastAsia"/>
          <w:b/>
          <w:bCs/>
          <w:color w:val="FF0000"/>
          <w:kern w:val="2"/>
          <w:sz w:val="24"/>
          <w:szCs w:val="24"/>
          <w:lang w:val="en-US" w:eastAsia="zh-CN" w:bidi="ar"/>
        </w:rPr>
        <w:t>作品中蕴含着颜真卿的个性，彰显着他的忠义和爱国；</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b/>
          <w:bCs/>
          <w:color w:val="FF0000"/>
          <w:sz w:val="24"/>
          <w:szCs w:val="24"/>
          <w:lang w:val="en-US"/>
        </w:rPr>
      </w:pPr>
      <w:r>
        <w:rPr>
          <w:rFonts w:ascii="宋体" w:eastAsia="宋体" w:hAnsi="宋体" w:cs="宋体" w:hint="eastAsia"/>
          <w:b/>
          <w:bCs/>
          <w:color w:val="FF0000"/>
          <w:kern w:val="2"/>
          <w:sz w:val="24"/>
          <w:szCs w:val="24"/>
          <w:lang w:val="en-US" w:eastAsia="zh-CN" w:bidi="ar"/>
        </w:rPr>
        <w:t>②</w:t>
      </w:r>
      <w:r>
        <w:rPr>
          <w:rFonts w:ascii="宋体" w:eastAsia="宋体" w:hAnsi="宋体" w:cs="宋体" w:hint="eastAsia"/>
          <w:b/>
          <w:bCs/>
          <w:color w:val="FF0000"/>
          <w:kern w:val="2"/>
          <w:sz w:val="24"/>
          <w:szCs w:val="24"/>
          <w:lang w:val="en-US" w:eastAsia="zh-CN" w:bidi="ar"/>
        </w:rPr>
        <w:t>作品中融入颜真卿悲愤的情绪，饱含他炽烈的情感；</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b/>
          <w:bCs/>
          <w:color w:val="FF0000"/>
          <w:sz w:val="24"/>
          <w:szCs w:val="24"/>
          <w:lang w:val="en-US"/>
        </w:rPr>
      </w:pPr>
      <w:r>
        <w:rPr>
          <w:rFonts w:ascii="宋体" w:eastAsia="宋体" w:hAnsi="宋体" w:cs="宋体" w:hint="eastAsia"/>
          <w:b/>
          <w:bCs/>
          <w:color w:val="FF0000"/>
          <w:kern w:val="2"/>
          <w:sz w:val="24"/>
          <w:szCs w:val="24"/>
          <w:lang w:val="en-US" w:eastAsia="zh-CN" w:bidi="ar"/>
        </w:rPr>
        <w:t>③</w:t>
      </w:r>
      <w:r>
        <w:rPr>
          <w:rFonts w:ascii="宋体" w:eastAsia="宋体" w:hAnsi="宋体" w:cs="宋体" w:hint="eastAsia"/>
          <w:b/>
          <w:bCs/>
          <w:color w:val="FF0000"/>
          <w:kern w:val="2"/>
          <w:sz w:val="24"/>
          <w:szCs w:val="24"/>
          <w:lang w:val="en-US" w:eastAsia="zh-CN" w:bidi="ar"/>
        </w:rPr>
        <w:t>作品艺术感染力强，使观者产生情感共鸣，获得审美体验。</w:t>
      </w:r>
    </w:p>
    <w:p>
      <w:pPr>
        <w:keepNext w:val="0"/>
        <w:keepLines w:val="0"/>
        <w:widowControl w:val="0"/>
        <w:suppressLineNumbers w:val="0"/>
        <w:spacing w:before="0" w:beforeAutospacing="0" w:after="0" w:afterAutospacing="0" w:line="360" w:lineRule="auto"/>
        <w:ind w:left="0" w:right="0"/>
        <w:jc w:val="both"/>
        <w:textAlignment w:val="center"/>
        <w:rPr>
          <w:rFonts w:ascii="Times New Roman" w:eastAsia="宋体" w:hAnsi="Times New Roman" w:cs="Times New Roman"/>
          <w:color w:val="FF0000"/>
          <w:sz w:val="24"/>
          <w:szCs w:val="24"/>
          <w:lang w:val="en-US"/>
        </w:rPr>
      </w:pPr>
      <w:r>
        <w:rPr>
          <w:rFonts w:ascii="Times New Roman" w:eastAsia="宋体" w:hAnsi="Times New Roman" w:cs="宋体" w:hint="eastAsia"/>
          <w:color w:val="FF0000"/>
          <w:kern w:val="2"/>
          <w:sz w:val="24"/>
          <w:szCs w:val="24"/>
          <w:lang w:val="en-US" w:eastAsia="zh-CN" w:bidi="ar"/>
        </w:rPr>
        <w:t>【解析】</w:t>
      </w:r>
    </w:p>
    <w:p>
      <w:pPr>
        <w:keepNext w:val="0"/>
        <w:keepLines w:val="0"/>
        <w:widowControl w:val="0"/>
        <w:suppressLineNumbers w:val="0"/>
        <w:spacing w:before="0" w:beforeAutospacing="0" w:after="0" w:afterAutospacing="0" w:line="360" w:lineRule="auto"/>
        <w:ind w:left="0" w:right="0"/>
        <w:jc w:val="both"/>
        <w:textAlignment w:val="center"/>
        <w:rPr>
          <w:rFonts w:ascii="Times New Roman" w:eastAsia="宋体" w:hAnsi="Times New Roman" w:cs="Times New Roman"/>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宋体" w:eastAsia="宋体" w:hAnsi="宋体" w:cs="宋体" w:hint="eastAsia"/>
          <w:color w:val="FF0000"/>
          <w:kern w:val="2"/>
          <w:sz w:val="24"/>
          <w:szCs w:val="24"/>
          <w:lang w:val="en-US" w:eastAsia="zh-CN" w:bidi="ar"/>
        </w:rPr>
        <w:t>本题考查学生理解和分析文章内容的能力。</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D</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书法家是书法作品和观者间的审美桥梁</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错误，偷换概念。由原文最后一段</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一幅优秀的书法作品</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能传递出一定的审美信息，并且让观者愿意与作品接近，走进作品和作品对话，与书家间接对话，甚至感染到观者的情感，让观者感受到书家的审美情趣，感受到书家当初的创作状态与内心情感体验过程，最终使观者与作品、观者与书家之间产生情感共鸣，得到一致的审美体验，这是观赏者与书法作品之间的移情</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可知，书法作品是书法家和观者间的审美桥梁。</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宋体" w:eastAsia="宋体" w:hAnsi="宋体" w:cs="宋体" w:hint="eastAsia"/>
          <w:color w:val="FF0000"/>
          <w:kern w:val="2"/>
          <w:sz w:val="24"/>
          <w:szCs w:val="24"/>
          <w:lang w:val="en-US" w:eastAsia="zh-CN" w:bidi="ar"/>
        </w:rPr>
        <w:t>故选</w:t>
      </w:r>
      <w:r>
        <w:rPr>
          <w:rFonts w:ascii="Times New Roman" w:eastAsia="Times New Roman" w:hAnsi="Times New Roman" w:cs="Times New Roman" w:hint="default"/>
          <w:color w:val="FF0000"/>
          <w:kern w:val="2"/>
          <w:sz w:val="24"/>
          <w:szCs w:val="24"/>
          <w:lang w:val="en-US" w:eastAsia="zh-CN" w:bidi="ar"/>
        </w:rPr>
        <w:t>D</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2</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宋体" w:eastAsia="宋体" w:hAnsi="宋体" w:cs="宋体" w:hint="eastAsia"/>
          <w:color w:val="FF0000"/>
          <w:kern w:val="2"/>
          <w:sz w:val="24"/>
          <w:szCs w:val="24"/>
          <w:lang w:val="en-US" w:eastAsia="zh-CN" w:bidi="ar"/>
        </w:rPr>
        <w:t>本题考查学生对材料相关内容的推理和判断的能力。</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D</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要比和书家之间产生共鸣得到的审美体验丰厚</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错误，原文只是谈</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最终使观者与作品、观者与书家之间产生情感共鸣，得到一致的审美体验</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，没有将二者进行比较。</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宋体" w:eastAsia="宋体" w:hAnsi="宋体" w:cs="宋体" w:hint="eastAsia"/>
          <w:color w:val="FF0000"/>
          <w:kern w:val="2"/>
          <w:sz w:val="24"/>
          <w:szCs w:val="24"/>
          <w:lang w:val="en-US" w:eastAsia="zh-CN" w:bidi="ar"/>
        </w:rPr>
        <w:t>故选</w:t>
      </w:r>
      <w:r>
        <w:rPr>
          <w:rFonts w:ascii="Times New Roman" w:eastAsia="Times New Roman" w:hAnsi="Times New Roman" w:cs="Times New Roman" w:hint="default"/>
          <w:color w:val="FF0000"/>
          <w:kern w:val="2"/>
          <w:sz w:val="24"/>
          <w:szCs w:val="24"/>
          <w:lang w:val="en-US" w:eastAsia="zh-CN" w:bidi="ar"/>
        </w:rPr>
        <w:t>D</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3</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宋体" w:eastAsia="宋体" w:hAnsi="宋体" w:cs="宋体" w:hint="eastAsia"/>
          <w:color w:val="FF0000"/>
          <w:kern w:val="2"/>
          <w:sz w:val="24"/>
          <w:szCs w:val="24"/>
          <w:lang w:val="en-US" w:eastAsia="zh-CN" w:bidi="ar"/>
        </w:rPr>
        <w:t>本题考查学生分析论点、论据和论证方法的能力。</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宋体" w:eastAsia="宋体" w:hAnsi="宋体" w:cs="宋体" w:hint="eastAsia"/>
          <w:color w:val="FF0000"/>
          <w:kern w:val="2"/>
          <w:sz w:val="24"/>
          <w:szCs w:val="24"/>
          <w:lang w:val="en-US" w:eastAsia="zh-CN" w:bidi="ar"/>
        </w:rPr>
        <w:t>材料一的观点是：书法作品是用来传达一个人的个性和情绪的。</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A</w:t>
      </w:r>
      <w:r>
        <w:rPr>
          <w:rFonts w:ascii="宋体" w:eastAsia="宋体" w:hAnsi="宋体" w:cs="宋体" w:hint="eastAsia"/>
          <w:color w:val="FF0000"/>
          <w:kern w:val="2"/>
          <w:sz w:val="24"/>
          <w:szCs w:val="24"/>
          <w:lang w:val="en-US" w:eastAsia="zh-CN" w:bidi="ar"/>
        </w:rPr>
        <w:t>.意在强调书法法则的重要性。</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B</w:t>
      </w:r>
      <w:r>
        <w:rPr>
          <w:rFonts w:ascii="宋体" w:eastAsia="宋体" w:hAnsi="宋体" w:cs="宋体" w:hint="eastAsia"/>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书法家的性格对书法的影响</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C</w:t>
      </w:r>
      <w:r>
        <w:rPr>
          <w:rFonts w:ascii="宋体" w:eastAsia="宋体" w:hAnsi="宋体" w:cs="宋体" w:hint="eastAsia"/>
          <w:color w:val="FF0000"/>
          <w:kern w:val="2"/>
          <w:sz w:val="24"/>
          <w:szCs w:val="24"/>
          <w:lang w:val="en-US" w:eastAsia="zh-CN" w:bidi="ar"/>
        </w:rPr>
        <w:t>.书法家的思想对书法的影响。</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D</w:t>
      </w:r>
      <w:r>
        <w:rPr>
          <w:rFonts w:ascii="宋体" w:eastAsia="宋体" w:hAnsi="宋体" w:cs="宋体" w:hint="eastAsia"/>
          <w:color w:val="FF0000"/>
          <w:kern w:val="2"/>
          <w:sz w:val="24"/>
          <w:szCs w:val="24"/>
          <w:lang w:val="en-US" w:eastAsia="zh-CN" w:bidi="ar"/>
        </w:rPr>
        <w:t>.环境对书法家的影响，间接体现在书法上。</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宋体" w:eastAsia="宋体" w:hAnsi="宋体" w:cs="宋体" w:hint="eastAsia"/>
          <w:color w:val="FF0000"/>
          <w:kern w:val="2"/>
          <w:sz w:val="24"/>
          <w:szCs w:val="24"/>
          <w:lang w:val="en-US" w:eastAsia="zh-CN" w:bidi="ar"/>
        </w:rPr>
        <w:t>故选</w:t>
      </w:r>
      <w:r>
        <w:rPr>
          <w:rFonts w:ascii="Times New Roman" w:eastAsia="Times New Roman" w:hAnsi="Times New Roman" w:cs="Times New Roman" w:hint="default"/>
          <w:color w:val="FF0000"/>
          <w:kern w:val="2"/>
          <w:sz w:val="24"/>
          <w:szCs w:val="24"/>
          <w:lang w:val="en-US" w:eastAsia="zh-CN" w:bidi="ar"/>
        </w:rPr>
        <w:t>A</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4</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宋体" w:eastAsia="宋体" w:hAnsi="宋体" w:cs="宋体" w:hint="eastAsia"/>
          <w:color w:val="FF0000"/>
          <w:kern w:val="2"/>
          <w:sz w:val="24"/>
          <w:szCs w:val="24"/>
          <w:lang w:val="en-US" w:eastAsia="zh-CN" w:bidi="ar"/>
        </w:rPr>
        <w:t>本题考查学生分析论点、论据和论证方法的能力。</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宋体" w:eastAsia="宋体" w:hAnsi="宋体" w:cs="宋体" w:hint="eastAsia"/>
          <w:color w:val="FF0000"/>
          <w:kern w:val="2"/>
          <w:sz w:val="24"/>
          <w:szCs w:val="24"/>
          <w:lang w:val="en-US" w:eastAsia="zh-CN" w:bidi="ar"/>
        </w:rPr>
        <w:t>材料一中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个性通常是比较长期的、恒定的，情绪则跟某个当下的时刻有关</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在情绪影响之下，书写往往会跟常态有所不同。比如王羲之在天朗气清、惠风和畅的环境中，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，王羲之兴致极高，心手双畅，写出书法名篇《兰亭集序》</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可知，《兰亭集序》是事实论据，用来证明</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情绪影响之下，书写</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宋体" w:eastAsia="宋体" w:hAnsi="宋体" w:cs="宋体" w:hint="eastAsia"/>
          <w:color w:val="FF0000"/>
          <w:kern w:val="2"/>
          <w:sz w:val="24"/>
          <w:szCs w:val="24"/>
          <w:lang w:val="en-US" w:eastAsia="zh-CN" w:bidi="ar"/>
        </w:rPr>
        <w:t>材料二中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东晋王羲之在《兰亭集序》中曾言</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，是引用王羲之的话，来证明前面的观点</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书家看到大自然中外物的某些色彩或形态变化</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产生艺术冲动，从而再付诸艺术创作</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5</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宋体" w:eastAsia="宋体" w:hAnsi="宋体" w:cs="宋体" w:hint="eastAsia"/>
          <w:color w:val="FF0000"/>
          <w:kern w:val="2"/>
          <w:sz w:val="24"/>
          <w:szCs w:val="24"/>
          <w:lang w:val="en-US" w:eastAsia="zh-CN" w:bidi="ar"/>
        </w:rPr>
        <w:t>本题考查学生对文中信息进行分析、运用的能力。</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宋体" w:eastAsia="宋体" w:hAnsi="宋体" w:cs="宋体" w:hint="eastAsia"/>
          <w:color w:val="FF0000"/>
          <w:kern w:val="2"/>
          <w:sz w:val="24"/>
          <w:szCs w:val="24"/>
          <w:lang w:val="en-US" w:eastAsia="zh-CN" w:bidi="ar"/>
        </w:rPr>
        <w:t>根据</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每个人的书写笔迹都是有个性的</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字的个性背后，是人的个性，艺术风格是作者个性的流露</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w:t>
      </w:r>
      <w:r>
        <w:rPr>
          <w:rFonts w:ascii="宋体" w:eastAsia="宋体" w:hAnsi="宋体" w:cs="宋体" w:hint="eastAsia"/>
          <w:color w:val="FF0000"/>
          <w:kern w:val="2"/>
          <w:sz w:val="24"/>
          <w:szCs w:val="24"/>
          <w:lang w:val="en-US" w:eastAsia="zh-CN" w:bidi="ar"/>
        </w:rPr>
        <w:tab/>
      </w:r>
      <w:r>
        <w:rPr>
          <w:rFonts w:ascii="宋体" w:eastAsia="宋体" w:hAnsi="宋体" w:cs="宋体" w:hint="eastAsia"/>
          <w:color w:val="FF0000"/>
          <w:kern w:val="2"/>
          <w:sz w:val="24"/>
          <w:szCs w:val="24"/>
          <w:lang w:val="en-US" w:eastAsia="zh-CN" w:bidi="ar"/>
        </w:rPr>
        <w:t>《祭侄文稿》用笔疾厉跌宕，字里行间血泪淋漓，</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忠义天性和爱国精神跃然纸上</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，蕴含着颜真卿的个性，彰显着他的忠义和爱国；</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宋体" w:eastAsia="宋体" w:hAnsi="宋体" w:cs="宋体" w:hint="eastAsia"/>
          <w:color w:val="FF0000"/>
          <w:kern w:val="2"/>
          <w:sz w:val="24"/>
          <w:szCs w:val="24"/>
          <w:lang w:val="en-US" w:eastAsia="zh-CN" w:bidi="ar"/>
        </w:rPr>
        <w:t>根据</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ab/>
      </w:r>
      <w:r>
        <w:rPr>
          <w:rFonts w:ascii="宋体" w:eastAsia="宋体" w:hAnsi="宋体" w:cs="宋体" w:hint="eastAsia"/>
          <w:color w:val="FF0000"/>
          <w:kern w:val="2"/>
          <w:sz w:val="24"/>
          <w:szCs w:val="24"/>
          <w:lang w:val="en-US" w:eastAsia="zh-CN" w:bidi="ar"/>
        </w:rPr>
        <w:t>情绪的出现，往往都是基于某个机缘、某件事，是外在的条件激发了人的情绪。在情绪影响之下，书写往往会跟常态有所不同</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可知，颜真卿</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心中悲愤不已，写下了《祭侄文稿》</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，体现了作品融入颜真卿悲愤的情绪，饱含他炽烈的情感；</w:t>
      </w:r>
    </w:p>
    <w:p>
      <w:pPr>
        <w:keepNext w:val="0"/>
        <w:keepLines w:val="0"/>
        <w:widowControl w:val="0"/>
        <w:suppressLineNumbers w:val="0"/>
        <w:spacing w:before="0" w:beforeAutospacing="0" w:after="0" w:afterAutospacing="0" w:line="360" w:lineRule="auto"/>
        <w:ind w:left="0" w:right="0"/>
        <w:jc w:val="left"/>
        <w:textAlignment w:val="center"/>
        <w:rPr>
          <w:rFonts w:ascii="宋体" w:eastAsia="宋体" w:hAnsi="宋体" w:cs="宋体" w:hint="eastAsia"/>
          <w:color w:val="FF0000"/>
          <w:kern w:val="2"/>
          <w:sz w:val="24"/>
          <w:szCs w:val="24"/>
          <w:lang w:val="en-US" w:eastAsia="zh-CN" w:bidi="ar"/>
        </w:rPr>
      </w:pPr>
      <w:r>
        <w:rPr>
          <w:rFonts w:ascii="宋体" w:eastAsia="宋体" w:hAnsi="宋体" w:cs="宋体" w:hint="eastAsia"/>
          <w:color w:val="FF0000"/>
          <w:kern w:val="2"/>
          <w:sz w:val="24"/>
          <w:szCs w:val="24"/>
          <w:lang w:val="en-US" w:eastAsia="zh-CN" w:bidi="ar"/>
        </w:rPr>
        <w:t>根据</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一幅优秀的书法作品</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使观者与作品、观者与书家之间产生情感共鸣，得到一致的审美体验</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气势惊天地、泣鬼神，令观者动容</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说明作品艺术感染力强，使观者产生情感共鸣，获得审美体验。</w:t>
      </w:r>
    </w:p>
    <w:p>
      <w:pPr>
        <w:keepNext w:val="0"/>
        <w:keepLines w:val="0"/>
        <w:widowControl w:val="0"/>
        <w:suppressLineNumbers w:val="0"/>
        <w:spacing w:before="0" w:beforeAutospacing="0" w:after="0" w:afterAutospacing="0" w:line="360" w:lineRule="auto"/>
        <w:ind w:right="0"/>
        <w:jc w:val="left"/>
        <w:textAlignment w:val="center"/>
        <w:rPr>
          <w:rFonts w:ascii="Times New Roman" w:eastAsia="宋体" w:hAnsi="Times New Roman" w:cs="Times New Roman"/>
          <w:color w:val="000000"/>
          <w:sz w:val="24"/>
          <w:szCs w:val="24"/>
          <w:lang w:val="en-US"/>
        </w:rPr>
      </w:pPr>
      <w:r>
        <w:rPr>
          <w:rFonts w:ascii="宋体" w:eastAsia="宋体" w:hAnsi="宋体" w:cs="宋体" w:hint="eastAsia"/>
          <w:b/>
          <w:bCs w:val="0"/>
          <w:color w:val="000000"/>
          <w:kern w:val="2"/>
          <w:sz w:val="24"/>
          <w:szCs w:val="24"/>
          <w:lang w:val="en-US" w:eastAsia="zh-CN" w:bidi="ar"/>
        </w:rPr>
        <w:t>（二）现代文阅读</w:t>
      </w:r>
      <w:r>
        <w:rPr>
          <w:rFonts w:ascii="宋体" w:eastAsia="宋体" w:hAnsi="宋体" w:cs="宋体" w:hint="eastAsia"/>
          <w:b/>
          <w:bCs w:val="0"/>
          <w:color w:val="000000"/>
          <w:kern w:val="2"/>
          <w:sz w:val="24"/>
          <w:szCs w:val="24"/>
          <w:lang w:val="en-US" w:eastAsia="zh-CN" w:bidi="ar"/>
        </w:rPr>
        <w:t>Ⅱ</w:t>
      </w:r>
      <w:r>
        <w:rPr>
          <w:rFonts w:ascii="宋体" w:eastAsia="宋体" w:hAnsi="宋体" w:cs="宋体" w:hint="eastAsia"/>
          <w:b/>
          <w:bCs w:val="0"/>
          <w:color w:val="000000"/>
          <w:kern w:val="2"/>
          <w:sz w:val="24"/>
          <w:szCs w:val="24"/>
          <w:lang w:val="en-US" w:eastAsia="zh-CN" w:bidi="ar"/>
        </w:rPr>
        <w:t>（本题共</w:t>
      </w:r>
      <w:r>
        <w:rPr>
          <w:rFonts w:ascii="Times New Roman" w:eastAsia="Times New Roman" w:hAnsi="Times New Roman" w:cs="Times New Roman" w:hint="default"/>
          <w:b/>
          <w:bCs w:val="0"/>
          <w:color w:val="000000"/>
          <w:kern w:val="2"/>
          <w:sz w:val="24"/>
          <w:szCs w:val="24"/>
          <w:lang w:val="en-US" w:eastAsia="zh-CN" w:bidi="ar"/>
        </w:rPr>
        <w:t>4</w:t>
      </w:r>
      <w:r>
        <w:rPr>
          <w:rFonts w:ascii="宋体" w:eastAsia="宋体" w:hAnsi="宋体" w:cs="宋体" w:hint="eastAsia"/>
          <w:b/>
          <w:bCs w:val="0"/>
          <w:color w:val="000000"/>
          <w:kern w:val="2"/>
          <w:sz w:val="24"/>
          <w:szCs w:val="24"/>
          <w:lang w:val="en-US" w:eastAsia="zh-CN" w:bidi="ar"/>
        </w:rPr>
        <w:t>小题，</w:t>
      </w:r>
      <w:r>
        <w:rPr>
          <w:rFonts w:ascii="Times New Roman" w:eastAsia="Times New Roman" w:hAnsi="Times New Roman" w:cs="Times New Roman" w:hint="default"/>
          <w:b/>
          <w:bCs w:val="0"/>
          <w:color w:val="000000"/>
          <w:kern w:val="2"/>
          <w:sz w:val="24"/>
          <w:szCs w:val="24"/>
          <w:lang w:val="en-US" w:eastAsia="zh-CN" w:bidi="ar"/>
        </w:rPr>
        <w:t>16</w:t>
      </w:r>
      <w:r>
        <w:rPr>
          <w:rFonts w:ascii="宋体" w:eastAsia="宋体" w:hAnsi="宋体" w:cs="宋体" w:hint="eastAsia"/>
          <w:b/>
          <w:bCs w:val="0"/>
          <w:color w:val="000000"/>
          <w:kern w:val="2"/>
          <w:sz w:val="24"/>
          <w:szCs w:val="24"/>
          <w:lang w:val="en-US" w:eastAsia="zh-CN" w:bidi="ar"/>
        </w:rPr>
        <w:t>分）</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宋体" w:eastAsia="宋体" w:hAnsi="宋体" w:cs="宋体" w:hint="eastAsia"/>
          <w:color w:val="000000"/>
          <w:kern w:val="2"/>
          <w:sz w:val="24"/>
          <w:szCs w:val="24"/>
          <w:lang w:val="en-US" w:eastAsia="zh-CN" w:bidi="ar"/>
        </w:rPr>
        <w:t>阅读下面的文字，完成下面小题。</w:t>
      </w:r>
    </w:p>
    <w:p>
      <w:pPr>
        <w:keepNext w:val="0"/>
        <w:keepLines w:val="0"/>
        <w:widowControl w:val="0"/>
        <w:suppressLineNumbers w:val="0"/>
        <w:spacing w:before="0" w:beforeAutospacing="0" w:after="0" w:afterAutospacing="0" w:line="360" w:lineRule="auto"/>
        <w:ind w:left="0" w:right="0"/>
        <w:jc w:val="center"/>
        <w:textAlignment w:val="center"/>
        <w:rPr>
          <w:sz w:val="24"/>
          <w:szCs w:val="24"/>
          <w:lang w:val="en-US"/>
        </w:rPr>
      </w:pPr>
      <w:r>
        <w:rPr>
          <w:rFonts w:ascii="楷体" w:eastAsia="楷体" w:hAnsi="楷体" w:cs="楷体" w:hint="eastAsia"/>
          <w:b/>
          <w:bCs w:val="0"/>
          <w:kern w:val="2"/>
          <w:sz w:val="24"/>
          <w:szCs w:val="24"/>
          <w:lang w:val="en-US" w:eastAsia="zh-CN" w:bidi="ar"/>
        </w:rPr>
        <w:t>碑</w:t>
      </w:r>
    </w:p>
    <w:p>
      <w:pPr>
        <w:keepNext w:val="0"/>
        <w:keepLines w:val="0"/>
        <w:widowControl w:val="0"/>
        <w:suppressLineNumbers w:val="0"/>
        <w:spacing w:before="0" w:beforeAutospacing="0" w:after="0" w:afterAutospacing="0" w:line="360" w:lineRule="auto"/>
        <w:ind w:left="0" w:right="0"/>
        <w:jc w:val="center"/>
        <w:textAlignment w:val="center"/>
        <w:rPr>
          <w:sz w:val="24"/>
          <w:szCs w:val="24"/>
          <w:lang w:val="en-US"/>
        </w:rPr>
      </w:pPr>
      <w:r>
        <w:rPr>
          <w:rFonts w:ascii="楷体" w:eastAsia="楷体" w:hAnsi="楷体" w:cs="楷体" w:hint="eastAsia"/>
          <w:kern w:val="2"/>
          <w:sz w:val="24"/>
          <w:szCs w:val="24"/>
          <w:lang w:val="en-US" w:eastAsia="zh-CN" w:bidi="ar"/>
        </w:rPr>
        <w:t>孙犁</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赵庄村南有三间土坯房，一圈篱笆墙，面临着滹沱河，那是赵老金的家。</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自从敌人在河南岸安上炮楼，老人整天到河边去，有鱼没鱼，就在这里呆一天。看看天边的山影，看看滹沱河从天的边缘那里白茫茫地流下来，像一条银带，在赵庄的村南曲敛了一下，就又奔到远远的东方去了。</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五一</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以后，这里一向是常住八路军和工作人员的。这些日子，每逢赵老金睡下了，母亲和女儿小菊到了东间，把窗户密密地遮起来，一盏小小的菜油灯挂在机子的栏杆上，女儿登上机子，母亲就纺起线来。</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现在是九月底的天气，夜深了，河滩上起了风，听见沙子飞扬的声音，窗户也呼打呼打的响。屋里是纺车嗡嗡和机子挺拍挺拍的合奏。</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母亲忽然听见窗户上啪啪地响了两下，她停了一下纺车，以为是风吹的，就又纺起来。立时又是</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啪啪啪</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的三下，这回是这么清楚，连机子上的女儿也听见了，转眼望着这里。</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母亲把耳朵贴到窗纸上去，外面就有这么一声非常清楚、熟悉又亲热的声音：</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大娘！</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咳呀！李连长来了！</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母亲一下就出溜下炕来，把纺车也带翻了。女儿又惊又喜地把机子停止，两手接着柱板，嘱咐着母亲：</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你看你，小心点。</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母亲摘下灯来，到外间去开了门，老李一闪进来，随手又关了门，说：</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大伯在家吗？</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在家里。干什么呀，这么急？</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我们有十几个人要过河，河里涨了水，天气又凉不好浮。看见河边有一只小船，我们又不会驶，叫起大伯来帮帮忙。</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小菊听着，连忙从机子上下来到西间去了。</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十几个人？他们哩？</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大娘问。</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在外边。我是跳墙进来的。</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老李说。</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那你就快点吧！</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大娘向着西间喊了一声。</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来了。走吧，同志。</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老金已经穿好衣服，在外间等候了。</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大娘掩好门，回到屋里，和女儿坐在炕上。她听着，河滩里的风更大了，什么声音也听不见。风杀了，一股寒气从窗子里透进来。</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老金回来，他的胡子和鬓角上挂着一层霜雪。他很忧愁地说：</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变天了，赶上了这么个坏天气！要是今黑间封了河，他们就不好过来了。</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一家三口，惦记着那十几个人，放心不下。</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早晨，天没亮，大娘就去开了门。满天满地霜雪，草垛上，树枝上全挂满了。树枝垂下来，霜花沙沙地飘落。</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当大娘正要转身回到屋里的时候，在河南边响起一梭机枪。这是一个信号，平原上的一次残酷战斗开始了。</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机枪一梭连一梭，响成一个声音。中间是清脆沉着的步枪声。一家人三步两步跑到堤捻上，朝南望着。</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赵老金忘记了那飞蝗一样的子弹，探着身子望着河那边。他看见那一小队人退到了河边。当他们一看出河里已经结了冰，中间的水又是那么凶的时候，微微踌躇了一下。但是立刻就又转过身去了，他们用河岸作掩护，开始向三面的敌人疯狂地射击。</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老金看见就在那烟火里面，这一小队人钻了出来，先后跳到河里去了。</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他们跳进结冰的河里，用枪托敲打着前面的冰，想快些扑到河中间去。但是腿上一阵麻木，心脏一收缩，他们失去了知觉，沉下去了。</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老金他们冒着那么大的危险跑到河边，也只能救回来两个战士。他们那被水湿透的衣裳，叫冷风一吹，立时就结成了冰。</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你们昨晚上过去了多少人？</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二十个。就剩我们两个人了！</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战士们说。</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老李呢？</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李连长死在河里了。</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这样过了两天，天气又暖和了些。太阳很好，赵老金吃过午饭，一句话也不说，就到河边去了。他把网放在一边，坐在沙滩上抽一袋烟。河边的冰，叫太阳一照，乒乓地响，反射着太阳光，射得人眼花。老金往河那边望过去，小麦地直展到看不清楚的远地方，才是一抹黑色的树林，一个村庄，村庄边上露出黄色的炮楼。老金把眼光收回来。他好像又看见那一小队人从这铺满小麦的田地里渡过来，纵身到这奔流不息的水里。</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他站立起来，站到自己修好的一个小坝上去。他记得很清楚，那两个战士是从这个地方爬上岸来的。他撒下网去，他一网又一网地撒下去，慢慢地拉上来，每次都是叹一口气。</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几天来只打上一只军鞋和一条空的子弹袋。就这点东西吧，他也很珍重地把它们铺展开晒在河滩上。</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这些日子，大娘哭得两只眼睛通红。小菊却是一刻不停地织着自己的布，她用力推送着机子，两只眼狠狠地跟着那来往穿送的梭转。她用力踏着蹬板，用力卷着布。</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有时她到河岸上去叫爹吃饭，在傍晚的阳光里，她望着水发一会呆，她觉得她的心里也有一股东西流走了。</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老头固执得要命，每天到那个地方去撒网。一直到冬天，要封河了，他还是每天早晨携带一把长柄的木锤，把那个小鱼场砸开，</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你在别处结冰可以，这地方得开着！</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于是，在冰底下憋闷一夜的水，一下就冒了上来，然后就又听见那奔腾号叫的流水的声音了。这声音使老人的心平静一些。他轻轻地撒着网。他不是打鱼，他是打捞一种力量，打捞那些英雄们的灵魂。</w:t>
      </w:r>
    </w:p>
    <w:p>
      <w:pPr>
        <w:keepNext w:val="0"/>
        <w:keepLines w:val="0"/>
        <w:widowControl w:val="0"/>
        <w:suppressLineNumbers w:val="0"/>
        <w:spacing w:before="0" w:beforeAutospacing="0" w:after="0" w:afterAutospacing="0" w:line="360" w:lineRule="auto"/>
        <w:ind w:left="0" w:right="0" w:firstLine="420"/>
        <w:jc w:val="left"/>
        <w:textAlignment w:val="center"/>
        <w:rPr>
          <w:sz w:val="24"/>
          <w:szCs w:val="24"/>
          <w:lang w:val="en-US"/>
        </w:rPr>
      </w:pPr>
      <w:r>
        <w:rPr>
          <w:rFonts w:ascii="楷体" w:eastAsia="楷体" w:hAnsi="楷体" w:cs="楷体" w:hint="eastAsia"/>
          <w:kern w:val="2"/>
          <w:sz w:val="24"/>
          <w:szCs w:val="24"/>
          <w:lang w:val="en-US" w:eastAsia="zh-CN" w:bidi="ar"/>
        </w:rPr>
        <w:t>那浑黄的水，那卷走白沙又铺下肥土的河，长年不息地流，永远叫的是一个声音，固执的声音，百折不回的声音。</w:t>
      </w:r>
      <w:r>
        <w:rPr>
          <w:rFonts w:ascii="楷体" w:eastAsia="楷体" w:hAnsi="楷体" w:cs="楷体" w:hint="eastAsia"/>
          <w:kern w:val="2"/>
          <w:sz w:val="24"/>
          <w:szCs w:val="24"/>
          <w:u w:val="wave"/>
          <w:lang w:val="en-US" w:eastAsia="zh-CN" w:bidi="ar"/>
        </w:rPr>
        <w:t>站立在河边的老人，就是平原上的一幢纪念碑。</w:t>
      </w:r>
    </w:p>
    <w:p>
      <w:pPr>
        <w:keepNext w:val="0"/>
        <w:keepLines w:val="0"/>
        <w:widowControl w:val="0"/>
        <w:suppressLineNumbers w:val="0"/>
        <w:spacing w:before="0" w:beforeAutospacing="0" w:after="0" w:afterAutospacing="0" w:line="360" w:lineRule="auto"/>
        <w:ind w:left="0" w:right="0" w:firstLine="420"/>
        <w:jc w:val="right"/>
        <w:textAlignment w:val="center"/>
        <w:rPr>
          <w:sz w:val="24"/>
          <w:szCs w:val="24"/>
          <w:lang w:val="en-US"/>
        </w:rPr>
      </w:pPr>
      <w:r>
        <w:rPr>
          <w:rFonts w:ascii="楷体" w:eastAsia="楷体" w:hAnsi="楷体" w:cs="楷体" w:hint="eastAsia"/>
          <w:kern w:val="2"/>
          <w:sz w:val="24"/>
          <w:szCs w:val="24"/>
          <w:lang w:val="en-US" w:eastAsia="zh-CN" w:bidi="ar"/>
        </w:rPr>
        <w:t>（有删改）</w:t>
      </w:r>
    </w:p>
    <w:p>
      <w:pPr>
        <w:keepNext w:val="0"/>
        <w:keepLines w:val="0"/>
        <w:widowControl w:val="0"/>
        <w:suppressLineNumbers w:val="0"/>
        <w:spacing w:before="0" w:beforeAutospacing="0" w:after="0" w:afterAutospacing="0" w:line="360" w:lineRule="auto"/>
        <w:ind w:left="0" w:right="0"/>
        <w:jc w:val="left"/>
        <w:textAlignment w:val="center"/>
        <w:rPr>
          <w:sz w:val="24"/>
          <w:szCs w:val="24"/>
          <w:lang w:val="en-US"/>
        </w:rPr>
      </w:pPr>
      <w:r>
        <w:rPr>
          <w:rFonts w:ascii="Times New Roman" w:eastAsia="宋体" w:hAnsi="Times New Roman" w:cs="Times New Roman" w:hint="default"/>
          <w:kern w:val="2"/>
          <w:sz w:val="24"/>
          <w:szCs w:val="24"/>
          <w:lang w:val="en-US" w:eastAsia="zh-CN" w:bidi="ar"/>
        </w:rPr>
        <w:t>6</w:t>
      </w:r>
      <w:r>
        <w:rPr>
          <w:rFonts w:ascii="Times New Roman" w:eastAsia="宋体" w:hAnsi="Times New Roman" w:cs="宋体" w:hint="eastAsia"/>
          <w:kern w:val="2"/>
          <w:sz w:val="24"/>
          <w:szCs w:val="24"/>
          <w:lang w:val="en-US" w:eastAsia="zh-CN" w:bidi="ar"/>
        </w:rPr>
        <w:t>．下列对小说相关内容的理解，不正确的一项是（</w:t>
      </w:r>
      <w:r>
        <w:rPr>
          <w:rFonts w:ascii="Times New Roman" w:eastAsia="Times New Roman" w:hAnsi="Times New Roman" w:cs="Times New Roman" w:hint="default"/>
          <w:kern w:val="0"/>
          <w:sz w:val="24"/>
          <w:szCs w:val="24"/>
          <w:lang w:val="en-US" w:eastAsia="zh-CN" w:bidi="ar"/>
        </w:rPr>
        <w:t>   </w:t>
      </w:r>
      <w:r>
        <w:rPr>
          <w:rFonts w:eastAsia="Times New Roman" w:cs="Times New Roman" w:hint="eastAsia"/>
          <w:kern w:val="0"/>
          <w:sz w:val="24"/>
          <w:szCs w:val="24"/>
          <w:lang w:val="en-US" w:eastAsia="zh-CN" w:bidi="ar"/>
        </w:rPr>
        <w:t xml:space="preserve"> </w:t>
      </w:r>
      <w:r>
        <w:rPr>
          <w:rFonts w:ascii="Times New Roman" w:eastAsia="Times New Roman" w:hAnsi="Times New Roman" w:cs="Times New Roman" w:hint="default"/>
          <w:kern w:val="0"/>
          <w:sz w:val="24"/>
          <w:szCs w:val="24"/>
          <w:lang w:val="en-US" w:eastAsia="zh-CN" w:bidi="ar"/>
        </w:rPr>
        <w:t> </w:t>
      </w:r>
      <w:r>
        <w:rPr>
          <w:rFonts w:ascii="Times New Roman" w:eastAsia="宋体" w:hAnsi="Times New Roman" w:cs="宋体" w:hint="eastAsia"/>
          <w:kern w:val="2"/>
          <w:sz w:val="24"/>
          <w:szCs w:val="24"/>
          <w:lang w:val="en-US" w:eastAsia="zh-CN" w:bidi="ar"/>
        </w:rPr>
        <w:t>）</w:t>
      </w:r>
      <w:r>
        <w:rPr>
          <w:rFonts w:ascii="宋体" w:eastAsia="宋体" w:hAnsi="宋体" w:cs="宋体" w:hint="eastAsia"/>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300" w:right="0"/>
        <w:jc w:val="left"/>
        <w:textAlignment w:val="center"/>
        <w:rPr>
          <w:sz w:val="24"/>
          <w:szCs w:val="24"/>
          <w:lang w:val="en-US"/>
        </w:rPr>
      </w:pPr>
      <w:r>
        <w:rPr>
          <w:rFonts w:ascii="Times New Roman" w:eastAsia="宋体" w:hAnsi="Times New Roman" w:cs="Times New Roman" w:hint="default"/>
          <w:kern w:val="2"/>
          <w:sz w:val="24"/>
          <w:szCs w:val="24"/>
          <w:lang w:val="en-US" w:eastAsia="zh-CN" w:bidi="ar"/>
        </w:rPr>
        <w:t>A</w:t>
      </w:r>
      <w:r>
        <w:rPr>
          <w:rFonts w:ascii="Times New Roman" w:eastAsia="宋体" w:hAnsi="Times New Roman" w:cs="宋体" w:hint="eastAsia"/>
          <w:kern w:val="2"/>
          <w:sz w:val="24"/>
          <w:szCs w:val="24"/>
          <w:lang w:val="en-US" w:eastAsia="zh-CN" w:bidi="ar"/>
        </w:rPr>
        <w:t>．小说讲述了赵庄村村民赵老金帮助八路军战士渡河，在战士们被敌军围堵，十几个战士跳河牺牲以后，赵老金在战士牺牲的地方坚持撒网打捞的故事。</w:t>
      </w:r>
    </w:p>
    <w:p>
      <w:pPr>
        <w:keepNext w:val="0"/>
        <w:keepLines w:val="0"/>
        <w:widowControl w:val="0"/>
        <w:suppressLineNumbers w:val="0"/>
        <w:spacing w:before="0" w:beforeAutospacing="0" w:after="0" w:afterAutospacing="0" w:line="360" w:lineRule="auto"/>
        <w:ind w:left="300" w:right="0"/>
        <w:jc w:val="left"/>
        <w:textAlignment w:val="center"/>
        <w:rPr>
          <w:sz w:val="24"/>
          <w:szCs w:val="24"/>
          <w:lang w:val="en-US"/>
        </w:rPr>
      </w:pPr>
      <w:r>
        <w:rPr>
          <w:rFonts w:ascii="Times New Roman" w:eastAsia="宋体" w:hAnsi="Times New Roman" w:cs="Times New Roman" w:hint="default"/>
          <w:kern w:val="2"/>
          <w:sz w:val="24"/>
          <w:szCs w:val="24"/>
          <w:lang w:val="en-US" w:eastAsia="zh-CN" w:bidi="ar"/>
        </w:rPr>
        <w:t>B</w:t>
      </w:r>
      <w:r>
        <w:rPr>
          <w:rFonts w:ascii="Times New Roman" w:eastAsia="宋体" w:hAnsi="Times New Roman" w:cs="宋体" w:hint="eastAsia"/>
          <w:kern w:val="2"/>
          <w:sz w:val="24"/>
          <w:szCs w:val="24"/>
          <w:lang w:val="en-US" w:eastAsia="zh-CN" w:bidi="ar"/>
        </w:rPr>
        <w:t>．大娘和小菊夜间纺线前</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把窗户密密地遮起来</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、李连长跳墙进来等细节暗示了战争形势的紧张，与上文</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敌人在河南岸安上炮楼</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相照应。</w:t>
      </w:r>
    </w:p>
    <w:p>
      <w:pPr>
        <w:keepNext w:val="0"/>
        <w:keepLines w:val="0"/>
        <w:widowControl w:val="0"/>
        <w:suppressLineNumbers w:val="0"/>
        <w:spacing w:before="0" w:beforeAutospacing="0" w:after="0" w:afterAutospacing="0" w:line="360" w:lineRule="auto"/>
        <w:ind w:left="300" w:right="0"/>
        <w:jc w:val="left"/>
        <w:textAlignment w:val="center"/>
        <w:rPr>
          <w:sz w:val="24"/>
          <w:szCs w:val="24"/>
          <w:lang w:val="en-US"/>
        </w:rPr>
      </w:pPr>
      <w:r>
        <w:rPr>
          <w:rFonts w:ascii="Times New Roman" w:eastAsia="宋体" w:hAnsi="Times New Roman" w:cs="Times New Roman" w:hint="default"/>
          <w:kern w:val="2"/>
          <w:sz w:val="24"/>
          <w:szCs w:val="24"/>
          <w:lang w:val="en-US" w:eastAsia="zh-CN" w:bidi="ar"/>
        </w:rPr>
        <w:t>C</w:t>
      </w:r>
      <w:r>
        <w:rPr>
          <w:rFonts w:ascii="Times New Roman" w:eastAsia="宋体" w:hAnsi="Times New Roman" w:cs="宋体" w:hint="eastAsia"/>
          <w:kern w:val="2"/>
          <w:sz w:val="24"/>
          <w:szCs w:val="24"/>
          <w:lang w:val="en-US" w:eastAsia="zh-CN" w:bidi="ar"/>
        </w:rPr>
        <w:t>．小说写敌我交战时，</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机枪一梭连一梭，响成一个声音。中间是清脆沉着的步枪声</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，说明双方力量悬殊，揭示出八路军此次战败的必然性。</w:t>
      </w:r>
    </w:p>
    <w:p>
      <w:pPr>
        <w:keepNext w:val="0"/>
        <w:keepLines w:val="0"/>
        <w:widowControl w:val="0"/>
        <w:suppressLineNumbers w:val="0"/>
        <w:spacing w:before="0" w:beforeAutospacing="0" w:after="0" w:afterAutospacing="0" w:line="360" w:lineRule="auto"/>
        <w:ind w:left="300" w:right="0"/>
        <w:jc w:val="left"/>
        <w:textAlignment w:val="center"/>
        <w:rPr>
          <w:sz w:val="24"/>
          <w:szCs w:val="24"/>
          <w:lang w:val="en-US"/>
        </w:rPr>
      </w:pPr>
      <w:r>
        <w:rPr>
          <w:rFonts w:ascii="Times New Roman" w:eastAsia="宋体" w:hAnsi="Times New Roman" w:cs="Times New Roman" w:hint="default"/>
          <w:kern w:val="2"/>
          <w:sz w:val="24"/>
          <w:szCs w:val="24"/>
          <w:lang w:val="en-US" w:eastAsia="zh-CN" w:bidi="ar"/>
        </w:rPr>
        <w:t>D</w:t>
      </w:r>
      <w:r>
        <w:rPr>
          <w:rFonts w:ascii="Times New Roman" w:eastAsia="宋体" w:hAnsi="Times New Roman" w:cs="宋体" w:hint="eastAsia"/>
          <w:kern w:val="2"/>
          <w:sz w:val="24"/>
          <w:szCs w:val="24"/>
          <w:lang w:val="en-US" w:eastAsia="zh-CN" w:bidi="ar"/>
        </w:rPr>
        <w:t>．不同于《荷花淀》中所描绘的秀美风景和清新风俗，这篇小说更侧重于渲染战争带来的沉重氛围，整体呈现出凝重悲壮的风格。</w:t>
      </w:r>
    </w:p>
    <w:p>
      <w:pPr>
        <w:keepNext w:val="0"/>
        <w:keepLines w:val="0"/>
        <w:widowControl w:val="0"/>
        <w:suppressLineNumbers w:val="0"/>
        <w:spacing w:before="0" w:beforeAutospacing="0" w:after="0" w:afterAutospacing="0" w:line="360" w:lineRule="auto"/>
        <w:ind w:left="0" w:right="0"/>
        <w:jc w:val="left"/>
        <w:textAlignment w:val="center"/>
        <w:rPr>
          <w:sz w:val="24"/>
          <w:szCs w:val="24"/>
          <w:lang w:val="en-US"/>
        </w:rPr>
      </w:pPr>
      <w:r>
        <w:rPr>
          <w:rFonts w:ascii="Times New Roman" w:eastAsia="宋体" w:hAnsi="Times New Roman" w:cs="Times New Roman" w:hint="default"/>
          <w:kern w:val="2"/>
          <w:sz w:val="24"/>
          <w:szCs w:val="24"/>
          <w:lang w:val="en-US" w:eastAsia="zh-CN" w:bidi="ar"/>
        </w:rPr>
        <w:t>7</w:t>
      </w:r>
      <w:r>
        <w:rPr>
          <w:rFonts w:ascii="Times New Roman" w:eastAsia="宋体" w:hAnsi="Times New Roman" w:cs="宋体" w:hint="eastAsia"/>
          <w:kern w:val="2"/>
          <w:sz w:val="24"/>
          <w:szCs w:val="24"/>
          <w:lang w:val="en-US" w:eastAsia="zh-CN" w:bidi="ar"/>
        </w:rPr>
        <w:t>．下列对小说艺术特色的分析鉴赏，不正确的一项是（</w:t>
      </w:r>
      <w:r>
        <w:rPr>
          <w:rFonts w:ascii="Times New Roman" w:eastAsia="Times New Roman" w:hAnsi="Times New Roman" w:cs="Times New Roman" w:hint="default"/>
          <w:kern w:val="0"/>
          <w:sz w:val="24"/>
          <w:szCs w:val="24"/>
          <w:lang w:val="en-US" w:eastAsia="zh-CN" w:bidi="ar"/>
        </w:rPr>
        <w:t>   </w:t>
      </w:r>
      <w:r>
        <w:rPr>
          <w:rFonts w:eastAsia="Times New Roman" w:cs="Times New Roman" w:hint="eastAsia"/>
          <w:kern w:val="0"/>
          <w:sz w:val="24"/>
          <w:szCs w:val="24"/>
          <w:lang w:val="en-US" w:eastAsia="zh-CN" w:bidi="ar"/>
        </w:rPr>
        <w:t xml:space="preserve"> </w:t>
      </w:r>
      <w:r>
        <w:rPr>
          <w:rFonts w:ascii="Times New Roman" w:eastAsia="Times New Roman" w:hAnsi="Times New Roman" w:cs="Times New Roman" w:hint="default"/>
          <w:kern w:val="0"/>
          <w:sz w:val="24"/>
          <w:szCs w:val="24"/>
          <w:lang w:val="en-US" w:eastAsia="zh-CN" w:bidi="ar"/>
        </w:rPr>
        <w:t> </w:t>
      </w:r>
      <w:r>
        <w:rPr>
          <w:rFonts w:ascii="Times New Roman" w:eastAsia="宋体" w:hAnsi="Times New Roman" w:cs="宋体" w:hint="eastAsia"/>
          <w:kern w:val="2"/>
          <w:sz w:val="24"/>
          <w:szCs w:val="24"/>
          <w:lang w:val="en-US" w:eastAsia="zh-CN" w:bidi="ar"/>
        </w:rPr>
        <w:t>）</w:t>
      </w:r>
      <w:r>
        <w:rPr>
          <w:rFonts w:ascii="宋体" w:eastAsia="宋体" w:hAnsi="宋体" w:cs="宋体" w:hint="eastAsia"/>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300" w:right="0"/>
        <w:jc w:val="left"/>
        <w:textAlignment w:val="center"/>
        <w:rPr>
          <w:sz w:val="24"/>
          <w:szCs w:val="24"/>
          <w:lang w:val="en-US"/>
        </w:rPr>
      </w:pPr>
      <w:r>
        <w:rPr>
          <w:rFonts w:ascii="Times New Roman" w:eastAsia="宋体" w:hAnsi="Times New Roman" w:cs="Times New Roman" w:hint="default"/>
          <w:kern w:val="2"/>
          <w:sz w:val="24"/>
          <w:szCs w:val="24"/>
          <w:lang w:val="en-US" w:eastAsia="zh-CN" w:bidi="ar"/>
        </w:rPr>
        <w:t>A</w:t>
      </w:r>
      <w:r>
        <w:rPr>
          <w:rFonts w:ascii="Times New Roman" w:eastAsia="宋体" w:hAnsi="Times New Roman" w:cs="宋体" w:hint="eastAsia"/>
          <w:kern w:val="2"/>
          <w:sz w:val="24"/>
          <w:szCs w:val="24"/>
          <w:lang w:val="en-US" w:eastAsia="zh-CN" w:bidi="ar"/>
        </w:rPr>
        <w:t>．小说开头部分多次写到</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，意在突出天气恶劣，为下文滹沱河结冰，战士难以顺利返回并最终因突围而跳河牺牲设下伏笔。</w:t>
      </w:r>
    </w:p>
    <w:p>
      <w:pPr>
        <w:keepNext w:val="0"/>
        <w:keepLines w:val="0"/>
        <w:widowControl w:val="0"/>
        <w:suppressLineNumbers w:val="0"/>
        <w:spacing w:before="0" w:beforeAutospacing="0" w:after="0" w:afterAutospacing="0" w:line="360" w:lineRule="auto"/>
        <w:ind w:left="300" w:right="0"/>
        <w:jc w:val="left"/>
        <w:textAlignment w:val="center"/>
        <w:rPr>
          <w:sz w:val="24"/>
          <w:szCs w:val="24"/>
          <w:lang w:val="en-US"/>
        </w:rPr>
      </w:pPr>
      <w:r>
        <w:rPr>
          <w:rFonts w:ascii="Times New Roman" w:eastAsia="宋体" w:hAnsi="Times New Roman" w:cs="Times New Roman" w:hint="default"/>
          <w:kern w:val="2"/>
          <w:sz w:val="24"/>
          <w:szCs w:val="24"/>
          <w:lang w:val="en-US" w:eastAsia="zh-CN" w:bidi="ar"/>
        </w:rPr>
        <w:t>B</w:t>
      </w:r>
      <w:r>
        <w:rPr>
          <w:rFonts w:ascii="Times New Roman" w:eastAsia="宋体" w:hAnsi="Times New Roman" w:cs="宋体" w:hint="eastAsia"/>
          <w:kern w:val="2"/>
          <w:sz w:val="24"/>
          <w:szCs w:val="24"/>
          <w:lang w:val="en-US" w:eastAsia="zh-CN" w:bidi="ar"/>
        </w:rPr>
        <w:t>．小说两次写赵老金</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看到</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战士跳进滹沱河的情景，都表现出八路军战斗的艰苦和牺牲的壮烈，表现了赵老金无法平息的悲痛。</w:t>
      </w:r>
    </w:p>
    <w:p>
      <w:pPr>
        <w:keepNext w:val="0"/>
        <w:keepLines w:val="0"/>
        <w:widowControl w:val="0"/>
        <w:suppressLineNumbers w:val="0"/>
        <w:spacing w:before="0" w:beforeAutospacing="0" w:after="0" w:afterAutospacing="0" w:line="360" w:lineRule="auto"/>
        <w:ind w:left="300" w:right="0"/>
        <w:jc w:val="left"/>
        <w:textAlignment w:val="center"/>
        <w:rPr>
          <w:sz w:val="24"/>
          <w:szCs w:val="24"/>
          <w:lang w:val="en-US"/>
        </w:rPr>
      </w:pPr>
      <w:r>
        <w:rPr>
          <w:rFonts w:ascii="Times New Roman" w:eastAsia="宋体" w:hAnsi="Times New Roman" w:cs="Times New Roman" w:hint="default"/>
          <w:kern w:val="2"/>
          <w:sz w:val="24"/>
          <w:szCs w:val="24"/>
          <w:lang w:val="en-US" w:eastAsia="zh-CN" w:bidi="ar"/>
        </w:rPr>
        <w:t>C</w:t>
      </w:r>
      <w:r>
        <w:rPr>
          <w:rFonts w:ascii="Times New Roman" w:eastAsia="宋体" w:hAnsi="Times New Roman" w:cs="宋体" w:hint="eastAsia"/>
          <w:kern w:val="2"/>
          <w:sz w:val="24"/>
          <w:szCs w:val="24"/>
          <w:lang w:val="en-US" w:eastAsia="zh-CN" w:bidi="ar"/>
        </w:rPr>
        <w:t>．小说中赵老金冬天封河也要砸开小鱼场撒网、滹沱河河水</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永远叫的是一个声音</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等细节都表现出赵老金渴望战士</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归来</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的执着。</w:t>
      </w:r>
    </w:p>
    <w:p>
      <w:pPr>
        <w:keepNext w:val="0"/>
        <w:keepLines w:val="0"/>
        <w:widowControl w:val="0"/>
        <w:suppressLineNumbers w:val="0"/>
        <w:spacing w:before="0" w:beforeAutospacing="0" w:after="0" w:afterAutospacing="0" w:line="360" w:lineRule="auto"/>
        <w:ind w:left="300" w:right="0"/>
        <w:jc w:val="left"/>
        <w:textAlignment w:val="center"/>
        <w:rPr>
          <w:sz w:val="24"/>
          <w:szCs w:val="24"/>
          <w:lang w:val="en-US"/>
        </w:rPr>
      </w:pPr>
      <w:r>
        <w:rPr>
          <w:rFonts w:ascii="Times New Roman" w:eastAsia="宋体" w:hAnsi="Times New Roman" w:cs="Times New Roman" w:hint="default"/>
          <w:kern w:val="2"/>
          <w:sz w:val="24"/>
          <w:szCs w:val="24"/>
          <w:lang w:val="en-US" w:eastAsia="zh-CN" w:bidi="ar"/>
        </w:rPr>
        <w:t>D</w:t>
      </w:r>
      <w:r>
        <w:rPr>
          <w:rFonts w:ascii="Times New Roman" w:eastAsia="宋体" w:hAnsi="Times New Roman" w:cs="宋体" w:hint="eastAsia"/>
          <w:kern w:val="2"/>
          <w:sz w:val="24"/>
          <w:szCs w:val="24"/>
          <w:lang w:val="en-US" w:eastAsia="zh-CN" w:bidi="ar"/>
        </w:rPr>
        <w:t>．小说在语言表达上，融入了不少方言词汇，如</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出溜</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风杀了</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黑间</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立时</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等，增添了较为鲜明的地方特色。</w:t>
      </w:r>
    </w:p>
    <w:p>
      <w:pPr>
        <w:keepNext w:val="0"/>
        <w:keepLines w:val="0"/>
        <w:widowControl w:val="0"/>
        <w:suppressLineNumbers w:val="0"/>
        <w:spacing w:before="0" w:beforeAutospacing="0" w:after="0" w:afterAutospacing="0" w:line="360" w:lineRule="auto"/>
        <w:ind w:left="0" w:right="0"/>
        <w:jc w:val="left"/>
        <w:textAlignment w:val="center"/>
        <w:rPr>
          <w:sz w:val="24"/>
          <w:szCs w:val="24"/>
          <w:lang w:val="en-US"/>
        </w:rPr>
      </w:pPr>
      <w:r>
        <w:rPr>
          <w:rFonts w:ascii="Times New Roman" w:eastAsia="宋体" w:hAnsi="Times New Roman" w:cs="Times New Roman" w:hint="default"/>
          <w:kern w:val="2"/>
          <w:sz w:val="24"/>
          <w:szCs w:val="24"/>
          <w:lang w:val="en-US" w:eastAsia="zh-CN" w:bidi="ar"/>
        </w:rPr>
        <w:t>8</w:t>
      </w:r>
      <w:r>
        <w:rPr>
          <w:rFonts w:ascii="Times New Roman" w:eastAsia="宋体" w:hAnsi="Times New Roman" w:cs="宋体" w:hint="eastAsia"/>
          <w:kern w:val="2"/>
          <w:sz w:val="24"/>
          <w:szCs w:val="24"/>
          <w:lang w:val="en-US" w:eastAsia="zh-CN" w:bidi="ar"/>
        </w:rPr>
        <w:t>．作者在刻画小说人物时，不仅写出了人物的共性，还写出了人物的个性。请结合小说内容，简要概括小菊和大娘的共性与个性。</w:t>
      </w:r>
      <w:r>
        <w:rPr>
          <w:rFonts w:ascii="宋体" w:eastAsia="宋体" w:hAnsi="宋体" w:cs="宋体" w:hint="eastAsia"/>
          <w:kern w:val="2"/>
          <w:sz w:val="24"/>
          <w:szCs w:val="24"/>
          <w:lang w:val="en-US" w:eastAsia="zh-CN" w:bidi="ar"/>
        </w:rPr>
        <w:t>（4分）</w:t>
      </w:r>
    </w:p>
    <w:p>
      <w:pPr>
        <w:keepNext w:val="0"/>
        <w:keepLines w:val="0"/>
        <w:widowControl w:val="0"/>
        <w:suppressLineNumbers w:val="0"/>
        <w:spacing w:before="0" w:beforeAutospacing="0" w:after="0" w:afterAutospacing="0" w:line="360" w:lineRule="auto"/>
        <w:ind w:left="0" w:right="0"/>
        <w:jc w:val="left"/>
        <w:textAlignment w:val="center"/>
        <w:rPr>
          <w:sz w:val="24"/>
          <w:szCs w:val="24"/>
          <w:lang w:val="en-US"/>
        </w:rPr>
      </w:pPr>
      <w:r>
        <w:rPr>
          <w:rFonts w:ascii="Times New Roman" w:eastAsia="宋体" w:hAnsi="Times New Roman" w:cs="Times New Roman" w:hint="default"/>
          <w:kern w:val="2"/>
          <w:sz w:val="24"/>
          <w:szCs w:val="24"/>
          <w:lang w:val="en-US" w:eastAsia="zh-CN" w:bidi="ar"/>
        </w:rPr>
        <w:t>9</w:t>
      </w:r>
      <w:r>
        <w:rPr>
          <w:rFonts w:ascii="Times New Roman" w:eastAsia="宋体" w:hAnsi="Times New Roman" w:cs="宋体" w:hint="eastAsia"/>
          <w:kern w:val="2"/>
          <w:sz w:val="24"/>
          <w:szCs w:val="24"/>
          <w:lang w:val="en-US" w:eastAsia="zh-CN" w:bidi="ar"/>
        </w:rPr>
        <w:t>．古人认为</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碑者，悲也。后人书之以表其功德</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。请结合古人对</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碑</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的认识，探究小说结尾句</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站立在河边的老人，就是平原上的一幢纪念碑</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的意蕴。</w:t>
      </w:r>
      <w:r>
        <w:rPr>
          <w:rFonts w:ascii="宋体" w:eastAsia="宋体" w:hAnsi="宋体" w:cs="宋体" w:hint="eastAsia"/>
          <w:kern w:val="2"/>
          <w:sz w:val="24"/>
          <w:szCs w:val="24"/>
          <w:lang w:val="en-US" w:eastAsia="zh-CN" w:bidi="ar"/>
        </w:rPr>
        <w:t>（6分）</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Times New Roman" w:eastAsia="宋体" w:hAnsi="Times New Roman" w:cs="宋体" w:hint="eastAsia"/>
          <w:b/>
          <w:bCs/>
          <w:color w:val="FF0000"/>
          <w:kern w:val="2"/>
          <w:sz w:val="24"/>
          <w:szCs w:val="24"/>
          <w:lang w:val="en-US" w:eastAsia="zh-CN" w:bidi="ar"/>
        </w:rPr>
        <w:t>【答案】</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Times New Roman" w:eastAsia="宋体" w:hAnsi="Times New Roman" w:cs="Times New Roman" w:hint="default"/>
          <w:b/>
          <w:bCs/>
          <w:color w:val="FF0000"/>
          <w:kern w:val="2"/>
          <w:sz w:val="24"/>
          <w:szCs w:val="24"/>
          <w:lang w:val="en-US" w:eastAsia="zh-CN" w:bidi="ar"/>
        </w:rPr>
        <w:t>6</w:t>
      </w:r>
      <w:r>
        <w:rPr>
          <w:rFonts w:ascii="Times New Roman" w:eastAsia="宋体" w:hAnsi="Times New Roman" w:cs="宋体" w:hint="eastAsia"/>
          <w:b/>
          <w:bCs/>
          <w:color w:val="FF0000"/>
          <w:kern w:val="2"/>
          <w:sz w:val="24"/>
          <w:szCs w:val="24"/>
          <w:lang w:val="en-US" w:eastAsia="zh-CN" w:bidi="ar"/>
        </w:rPr>
        <w:t>．</w:t>
      </w:r>
      <w:r>
        <w:rPr>
          <w:rFonts w:ascii="Times New Roman" w:eastAsia="宋体" w:hAnsi="Times New Roman" w:cs="Times New Roman" w:hint="default"/>
          <w:b/>
          <w:bCs/>
          <w:color w:val="FF0000"/>
          <w:kern w:val="2"/>
          <w:sz w:val="24"/>
          <w:szCs w:val="24"/>
          <w:lang w:val="en-US" w:eastAsia="zh-CN" w:bidi="ar"/>
        </w:rPr>
        <w:t>C    7</w:t>
      </w:r>
      <w:r>
        <w:rPr>
          <w:rFonts w:ascii="Times New Roman" w:eastAsia="宋体" w:hAnsi="Times New Roman" w:cs="宋体" w:hint="eastAsia"/>
          <w:b/>
          <w:bCs/>
          <w:color w:val="FF0000"/>
          <w:kern w:val="2"/>
          <w:sz w:val="24"/>
          <w:szCs w:val="24"/>
          <w:lang w:val="en-US" w:eastAsia="zh-CN" w:bidi="ar"/>
        </w:rPr>
        <w:t>．</w:t>
      </w:r>
      <w:r>
        <w:rPr>
          <w:rFonts w:ascii="Times New Roman" w:eastAsia="宋体" w:hAnsi="Times New Roman" w:cs="Times New Roman" w:hint="default"/>
          <w:b/>
          <w:bCs/>
          <w:color w:val="FF0000"/>
          <w:kern w:val="2"/>
          <w:sz w:val="24"/>
          <w:szCs w:val="24"/>
          <w:lang w:val="en-US" w:eastAsia="zh-CN" w:bidi="ar"/>
        </w:rPr>
        <w:t xml:space="preserve">B    </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Times New Roman" w:eastAsia="宋体" w:hAnsi="Times New Roman" w:cs="Times New Roman" w:hint="default"/>
          <w:b/>
          <w:bCs/>
          <w:color w:val="FF0000"/>
          <w:kern w:val="2"/>
          <w:sz w:val="24"/>
          <w:szCs w:val="24"/>
          <w:lang w:val="en-US" w:eastAsia="zh-CN" w:bidi="ar"/>
        </w:rPr>
        <w:t>8</w:t>
      </w:r>
      <w:r>
        <w:rPr>
          <w:rFonts w:ascii="Times New Roman" w:eastAsia="宋体" w:hAnsi="Times New Roman" w:cs="宋体" w:hint="eastAsia"/>
          <w:b/>
          <w:bCs/>
          <w:color w:val="FF0000"/>
          <w:kern w:val="2"/>
          <w:sz w:val="24"/>
          <w:szCs w:val="24"/>
          <w:lang w:val="en-US" w:eastAsia="zh-CN" w:bidi="ar"/>
        </w:rPr>
        <w:t>．共性：她们都勤劳能干，理解、支持自己的亲人参与革命工作，关心革命战士的安危。</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Times New Roman" w:eastAsia="宋体" w:hAnsi="Times New Roman" w:cs="宋体" w:hint="eastAsia"/>
          <w:b/>
          <w:bCs/>
          <w:color w:val="FF0000"/>
          <w:kern w:val="2"/>
          <w:sz w:val="24"/>
          <w:szCs w:val="24"/>
          <w:lang w:val="en-US" w:eastAsia="zh-CN" w:bidi="ar"/>
        </w:rPr>
        <w:t>个性：从大娘</w:t>
      </w:r>
      <w:r>
        <w:rPr>
          <w:rFonts w:ascii="Times New Roman" w:eastAsia="宋体" w:hAnsi="Times New Roman" w:cs="Times New Roman" w:hint="default"/>
          <w:b/>
          <w:bCs/>
          <w:color w:val="FF0000"/>
          <w:kern w:val="2"/>
          <w:sz w:val="24"/>
          <w:szCs w:val="24"/>
          <w:lang w:val="en-US" w:eastAsia="zh-CN" w:bidi="ar"/>
        </w:rPr>
        <w:t>“</w:t>
      </w:r>
      <w:r>
        <w:rPr>
          <w:rFonts w:ascii="Times New Roman" w:eastAsia="宋体" w:hAnsi="Times New Roman" w:cs="宋体" w:hint="eastAsia"/>
          <w:b/>
          <w:bCs/>
          <w:color w:val="FF0000"/>
          <w:kern w:val="2"/>
          <w:sz w:val="24"/>
          <w:szCs w:val="24"/>
          <w:lang w:val="en-US" w:eastAsia="zh-CN" w:bidi="ar"/>
        </w:rPr>
        <w:t>出溜下炕</w:t>
      </w:r>
      <w:r>
        <w:rPr>
          <w:rFonts w:ascii="Times New Roman" w:eastAsia="宋体" w:hAnsi="Times New Roman" w:cs="Times New Roman" w:hint="default"/>
          <w:b/>
          <w:bCs/>
          <w:color w:val="FF0000"/>
          <w:kern w:val="2"/>
          <w:sz w:val="24"/>
          <w:szCs w:val="24"/>
          <w:lang w:val="en-US" w:eastAsia="zh-CN" w:bidi="ar"/>
        </w:rPr>
        <w:t>”“</w:t>
      </w:r>
      <w:r>
        <w:rPr>
          <w:rFonts w:ascii="Times New Roman" w:eastAsia="宋体" w:hAnsi="Times New Roman" w:cs="宋体" w:hint="eastAsia"/>
          <w:b/>
          <w:bCs/>
          <w:color w:val="FF0000"/>
          <w:kern w:val="2"/>
          <w:sz w:val="24"/>
          <w:szCs w:val="24"/>
          <w:lang w:val="en-US" w:eastAsia="zh-CN" w:bidi="ar"/>
        </w:rPr>
        <w:t>大声催促</w:t>
      </w:r>
      <w:r>
        <w:rPr>
          <w:rFonts w:ascii="Times New Roman" w:eastAsia="宋体" w:hAnsi="Times New Roman" w:cs="Times New Roman" w:hint="default"/>
          <w:b/>
          <w:bCs/>
          <w:color w:val="FF0000"/>
          <w:kern w:val="2"/>
          <w:sz w:val="24"/>
          <w:szCs w:val="24"/>
          <w:lang w:val="en-US" w:eastAsia="zh-CN" w:bidi="ar"/>
        </w:rPr>
        <w:t>”</w:t>
      </w:r>
      <w:r>
        <w:rPr>
          <w:rFonts w:ascii="Times New Roman" w:eastAsia="宋体" w:hAnsi="Times New Roman" w:cs="宋体" w:hint="eastAsia"/>
          <w:b/>
          <w:bCs/>
          <w:color w:val="FF0000"/>
          <w:kern w:val="2"/>
          <w:sz w:val="24"/>
          <w:szCs w:val="24"/>
          <w:lang w:val="en-US" w:eastAsia="zh-CN" w:bidi="ar"/>
        </w:rPr>
        <w:t>，以及得知战士牺牲后</w:t>
      </w:r>
      <w:r>
        <w:rPr>
          <w:rFonts w:ascii="Times New Roman" w:eastAsia="宋体" w:hAnsi="Times New Roman" w:cs="Times New Roman" w:hint="default"/>
          <w:b/>
          <w:bCs/>
          <w:color w:val="FF0000"/>
          <w:kern w:val="2"/>
          <w:sz w:val="24"/>
          <w:szCs w:val="24"/>
          <w:lang w:val="en-US" w:eastAsia="zh-CN" w:bidi="ar"/>
        </w:rPr>
        <w:t>“</w:t>
      </w:r>
      <w:r>
        <w:rPr>
          <w:rFonts w:ascii="Times New Roman" w:eastAsia="宋体" w:hAnsi="Times New Roman" w:cs="宋体" w:hint="eastAsia"/>
          <w:b/>
          <w:bCs/>
          <w:color w:val="FF0000"/>
          <w:kern w:val="2"/>
          <w:sz w:val="24"/>
          <w:szCs w:val="24"/>
          <w:lang w:val="en-US" w:eastAsia="zh-CN" w:bidi="ar"/>
        </w:rPr>
        <w:t>哭得两只眼睛通红</w:t>
      </w:r>
      <w:r>
        <w:rPr>
          <w:rFonts w:ascii="Times New Roman" w:eastAsia="宋体" w:hAnsi="Times New Roman" w:cs="Times New Roman" w:hint="default"/>
          <w:b/>
          <w:bCs/>
          <w:color w:val="FF0000"/>
          <w:kern w:val="2"/>
          <w:sz w:val="24"/>
          <w:szCs w:val="24"/>
          <w:lang w:val="en-US" w:eastAsia="zh-CN" w:bidi="ar"/>
        </w:rPr>
        <w:t>”</w:t>
      </w:r>
      <w:r>
        <w:rPr>
          <w:rFonts w:ascii="Times New Roman" w:eastAsia="宋体" w:hAnsi="Times New Roman" w:cs="宋体" w:hint="eastAsia"/>
          <w:b/>
          <w:bCs/>
          <w:color w:val="FF0000"/>
          <w:kern w:val="2"/>
          <w:sz w:val="24"/>
          <w:szCs w:val="24"/>
          <w:lang w:val="en-US" w:eastAsia="zh-CN" w:bidi="ar"/>
        </w:rPr>
        <w:t>，可见大娘性格热情爽快、干脆直率；</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Times New Roman" w:eastAsia="宋体" w:hAnsi="Times New Roman" w:cs="宋体" w:hint="eastAsia"/>
          <w:b/>
          <w:bCs/>
          <w:color w:val="FF0000"/>
          <w:kern w:val="2"/>
          <w:sz w:val="24"/>
          <w:szCs w:val="24"/>
          <w:lang w:val="en-US" w:eastAsia="zh-CN" w:bidi="ar"/>
        </w:rPr>
        <w:t>从小菊</w:t>
      </w:r>
      <w:r>
        <w:rPr>
          <w:rFonts w:ascii="Times New Roman" w:eastAsia="宋体" w:hAnsi="Times New Roman" w:cs="Times New Roman" w:hint="default"/>
          <w:b/>
          <w:bCs/>
          <w:color w:val="FF0000"/>
          <w:kern w:val="2"/>
          <w:sz w:val="24"/>
          <w:szCs w:val="24"/>
          <w:lang w:val="en-US" w:eastAsia="zh-CN" w:bidi="ar"/>
        </w:rPr>
        <w:t>“</w:t>
      </w:r>
      <w:r>
        <w:rPr>
          <w:rFonts w:ascii="Times New Roman" w:eastAsia="宋体" w:hAnsi="Times New Roman" w:cs="宋体" w:hint="eastAsia"/>
          <w:b/>
          <w:bCs/>
          <w:color w:val="FF0000"/>
          <w:kern w:val="2"/>
          <w:sz w:val="24"/>
          <w:szCs w:val="24"/>
          <w:lang w:val="en-US" w:eastAsia="zh-CN" w:bidi="ar"/>
        </w:rPr>
        <w:t>接着柱板</w:t>
      </w:r>
      <w:r>
        <w:rPr>
          <w:rFonts w:ascii="Times New Roman" w:eastAsia="宋体" w:hAnsi="Times New Roman" w:cs="Times New Roman" w:hint="default"/>
          <w:b/>
          <w:bCs/>
          <w:color w:val="FF0000"/>
          <w:kern w:val="2"/>
          <w:sz w:val="24"/>
          <w:szCs w:val="24"/>
          <w:lang w:val="en-US" w:eastAsia="zh-CN" w:bidi="ar"/>
        </w:rPr>
        <w:t>”“</w:t>
      </w:r>
      <w:r>
        <w:rPr>
          <w:rFonts w:ascii="Times New Roman" w:eastAsia="宋体" w:hAnsi="Times New Roman" w:cs="宋体" w:hint="eastAsia"/>
          <w:b/>
          <w:bCs/>
          <w:color w:val="FF0000"/>
          <w:kern w:val="2"/>
          <w:sz w:val="24"/>
          <w:szCs w:val="24"/>
          <w:lang w:val="en-US" w:eastAsia="zh-CN" w:bidi="ar"/>
        </w:rPr>
        <w:t>嘱咐着母亲</w:t>
      </w:r>
      <w:r>
        <w:rPr>
          <w:rFonts w:ascii="Times New Roman" w:eastAsia="宋体" w:hAnsi="Times New Roman" w:cs="Times New Roman" w:hint="default"/>
          <w:b/>
          <w:bCs/>
          <w:color w:val="FF0000"/>
          <w:kern w:val="2"/>
          <w:sz w:val="24"/>
          <w:szCs w:val="24"/>
          <w:lang w:val="en-US" w:eastAsia="zh-CN" w:bidi="ar"/>
        </w:rPr>
        <w:t>”</w:t>
      </w:r>
      <w:r>
        <w:rPr>
          <w:rFonts w:ascii="Times New Roman" w:eastAsia="宋体" w:hAnsi="Times New Roman" w:cs="宋体" w:hint="eastAsia"/>
          <w:b/>
          <w:bCs/>
          <w:color w:val="FF0000"/>
          <w:kern w:val="2"/>
          <w:sz w:val="24"/>
          <w:szCs w:val="24"/>
          <w:lang w:val="en-US" w:eastAsia="zh-CN" w:bidi="ar"/>
        </w:rPr>
        <w:t>，以及得知战士牺牲后</w:t>
      </w:r>
      <w:r>
        <w:rPr>
          <w:rFonts w:ascii="Times New Roman" w:eastAsia="宋体" w:hAnsi="Times New Roman" w:cs="Times New Roman" w:hint="default"/>
          <w:b/>
          <w:bCs/>
          <w:color w:val="FF0000"/>
          <w:kern w:val="2"/>
          <w:sz w:val="24"/>
          <w:szCs w:val="24"/>
          <w:lang w:val="en-US" w:eastAsia="zh-CN" w:bidi="ar"/>
        </w:rPr>
        <w:t>“</w:t>
      </w:r>
      <w:r>
        <w:rPr>
          <w:rFonts w:ascii="Times New Roman" w:eastAsia="宋体" w:hAnsi="Times New Roman" w:cs="宋体" w:hint="eastAsia"/>
          <w:b/>
          <w:bCs/>
          <w:color w:val="FF0000"/>
          <w:kern w:val="2"/>
          <w:sz w:val="24"/>
          <w:szCs w:val="24"/>
          <w:lang w:val="en-US" w:eastAsia="zh-CN" w:bidi="ar"/>
        </w:rPr>
        <w:t>一刻不停地织着自己的布</w:t>
      </w:r>
      <w:r>
        <w:rPr>
          <w:rFonts w:ascii="Times New Roman" w:eastAsia="宋体" w:hAnsi="Times New Roman" w:cs="Times New Roman" w:hint="default"/>
          <w:b/>
          <w:bCs/>
          <w:color w:val="FF0000"/>
          <w:kern w:val="2"/>
          <w:sz w:val="24"/>
          <w:szCs w:val="24"/>
          <w:lang w:val="en-US" w:eastAsia="zh-CN" w:bidi="ar"/>
        </w:rPr>
        <w:t>”“</w:t>
      </w:r>
      <w:r>
        <w:rPr>
          <w:rFonts w:ascii="Times New Roman" w:eastAsia="宋体" w:hAnsi="Times New Roman" w:cs="宋体" w:hint="eastAsia"/>
          <w:b/>
          <w:bCs/>
          <w:color w:val="FF0000"/>
          <w:kern w:val="2"/>
          <w:sz w:val="24"/>
          <w:szCs w:val="24"/>
          <w:lang w:val="en-US" w:eastAsia="zh-CN" w:bidi="ar"/>
        </w:rPr>
        <w:t>望着水发一会呆</w:t>
      </w:r>
      <w:r>
        <w:rPr>
          <w:rFonts w:ascii="Times New Roman" w:eastAsia="宋体" w:hAnsi="Times New Roman" w:cs="Times New Roman" w:hint="default"/>
          <w:b/>
          <w:bCs/>
          <w:color w:val="FF0000"/>
          <w:kern w:val="2"/>
          <w:sz w:val="24"/>
          <w:szCs w:val="24"/>
          <w:lang w:val="en-US" w:eastAsia="zh-CN" w:bidi="ar"/>
        </w:rPr>
        <w:t>”</w:t>
      </w:r>
      <w:r>
        <w:rPr>
          <w:rFonts w:ascii="Times New Roman" w:eastAsia="宋体" w:hAnsi="Times New Roman" w:cs="宋体" w:hint="eastAsia"/>
          <w:b/>
          <w:bCs/>
          <w:color w:val="FF0000"/>
          <w:kern w:val="2"/>
          <w:sz w:val="24"/>
          <w:szCs w:val="24"/>
          <w:lang w:val="en-US" w:eastAsia="zh-CN" w:bidi="ar"/>
        </w:rPr>
        <w:t>，可见小菊性格含蓄内敛。</w:t>
      </w:r>
      <w:r>
        <w:rPr>
          <w:rFonts w:ascii="Times New Roman" w:eastAsia="宋体" w:hAnsi="Times New Roman" w:cs="Times New Roman" w:hint="default"/>
          <w:b/>
          <w:bCs/>
          <w:color w:val="FF0000"/>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Times New Roman" w:eastAsia="宋体" w:hAnsi="Times New Roman" w:cs="Times New Roman" w:hint="default"/>
          <w:b/>
          <w:bCs/>
          <w:color w:val="FF0000"/>
          <w:kern w:val="2"/>
          <w:sz w:val="24"/>
          <w:szCs w:val="24"/>
          <w:lang w:val="en-US" w:eastAsia="zh-CN" w:bidi="ar"/>
        </w:rPr>
        <w:t>9</w:t>
      </w:r>
      <w:r>
        <w:rPr>
          <w:rFonts w:ascii="Times New Roman" w:eastAsia="宋体" w:hAnsi="Times New Roman" w:cs="宋体" w:hint="eastAsia"/>
          <w:b/>
          <w:bCs/>
          <w:color w:val="FF0000"/>
          <w:kern w:val="2"/>
          <w:sz w:val="24"/>
          <w:szCs w:val="24"/>
          <w:lang w:val="en-US" w:eastAsia="zh-CN" w:bidi="ar"/>
        </w:rPr>
        <w:t>．</w:t>
      </w:r>
      <w:r>
        <w:rPr>
          <w:rFonts w:ascii="Times New Roman" w:eastAsia="宋体" w:hAnsi="Times New Roman" w:cs="Times New Roman" w:hint="default"/>
          <w:b/>
          <w:bCs/>
          <w:color w:val="FF0000"/>
          <w:kern w:val="2"/>
          <w:sz w:val="24"/>
          <w:szCs w:val="24"/>
          <w:lang w:val="en-US" w:eastAsia="zh-CN" w:bidi="ar"/>
        </w:rPr>
        <w:t>①“</w:t>
      </w:r>
      <w:r>
        <w:rPr>
          <w:rFonts w:ascii="Times New Roman" w:eastAsia="宋体" w:hAnsi="Times New Roman" w:cs="宋体" w:hint="eastAsia"/>
          <w:b/>
          <w:bCs/>
          <w:color w:val="FF0000"/>
          <w:kern w:val="2"/>
          <w:sz w:val="24"/>
          <w:szCs w:val="24"/>
          <w:lang w:val="en-US" w:eastAsia="zh-CN" w:bidi="ar"/>
        </w:rPr>
        <w:t>碑</w:t>
      </w:r>
      <w:r>
        <w:rPr>
          <w:rFonts w:ascii="Times New Roman" w:eastAsia="宋体" w:hAnsi="Times New Roman" w:cs="Times New Roman" w:hint="default"/>
          <w:b/>
          <w:bCs/>
          <w:color w:val="FF0000"/>
          <w:kern w:val="2"/>
          <w:sz w:val="24"/>
          <w:szCs w:val="24"/>
          <w:lang w:val="en-US" w:eastAsia="zh-CN" w:bidi="ar"/>
        </w:rPr>
        <w:t>”</w:t>
      </w:r>
      <w:r>
        <w:rPr>
          <w:rFonts w:ascii="Times New Roman" w:eastAsia="宋体" w:hAnsi="Times New Roman" w:cs="宋体" w:hint="eastAsia"/>
          <w:b/>
          <w:bCs/>
          <w:color w:val="FF0000"/>
          <w:kern w:val="2"/>
          <w:sz w:val="24"/>
          <w:szCs w:val="24"/>
          <w:lang w:val="en-US" w:eastAsia="zh-CN" w:bidi="ar"/>
        </w:rPr>
        <w:t>指固执打捞的赵老金，他是八路军战士战斗和牺牲的见证者。</w:t>
      </w:r>
      <w:r>
        <w:rPr>
          <w:rFonts w:ascii="Times New Roman" w:eastAsia="宋体" w:hAnsi="Times New Roman" w:cs="Times New Roman" w:hint="default"/>
          <w:b/>
          <w:bCs/>
          <w:color w:val="FF0000"/>
          <w:kern w:val="2"/>
          <w:sz w:val="24"/>
          <w:szCs w:val="24"/>
          <w:lang w:val="en-US" w:eastAsia="zh-CN" w:bidi="ar"/>
        </w:rPr>
        <w:t>②“</w:t>
      </w:r>
      <w:r>
        <w:rPr>
          <w:rFonts w:ascii="Times New Roman" w:eastAsia="宋体" w:hAnsi="Times New Roman" w:cs="宋体" w:hint="eastAsia"/>
          <w:b/>
          <w:bCs/>
          <w:color w:val="FF0000"/>
          <w:kern w:val="2"/>
          <w:sz w:val="24"/>
          <w:szCs w:val="24"/>
          <w:lang w:val="en-US" w:eastAsia="zh-CN" w:bidi="ar"/>
        </w:rPr>
        <w:t>碑</w:t>
      </w:r>
      <w:r>
        <w:rPr>
          <w:rFonts w:ascii="Times New Roman" w:eastAsia="宋体" w:hAnsi="Times New Roman" w:cs="Times New Roman" w:hint="default"/>
          <w:b/>
          <w:bCs/>
          <w:color w:val="FF0000"/>
          <w:kern w:val="2"/>
          <w:sz w:val="24"/>
          <w:szCs w:val="24"/>
          <w:lang w:val="en-US" w:eastAsia="zh-CN" w:bidi="ar"/>
        </w:rPr>
        <w:t>”</w:t>
      </w:r>
      <w:r>
        <w:rPr>
          <w:rFonts w:ascii="Times New Roman" w:eastAsia="宋体" w:hAnsi="Times New Roman" w:cs="宋体" w:hint="eastAsia"/>
          <w:b/>
          <w:bCs/>
          <w:color w:val="FF0000"/>
          <w:kern w:val="2"/>
          <w:sz w:val="24"/>
          <w:szCs w:val="24"/>
          <w:lang w:val="en-US" w:eastAsia="zh-CN" w:bidi="ar"/>
        </w:rPr>
        <w:t>，悲也，表达出赵老金对牺牲战士的悲痛之情。</w:t>
      </w:r>
      <w:r>
        <w:rPr>
          <w:rFonts w:ascii="Times New Roman" w:eastAsia="宋体" w:hAnsi="Times New Roman" w:cs="Times New Roman" w:hint="default"/>
          <w:b/>
          <w:bCs/>
          <w:color w:val="FF0000"/>
          <w:kern w:val="2"/>
          <w:sz w:val="24"/>
          <w:szCs w:val="24"/>
          <w:lang w:val="en-US" w:eastAsia="zh-CN" w:bidi="ar"/>
        </w:rPr>
        <w:t>③“</w:t>
      </w:r>
      <w:r>
        <w:rPr>
          <w:rFonts w:ascii="Times New Roman" w:eastAsia="宋体" w:hAnsi="Times New Roman" w:cs="宋体" w:hint="eastAsia"/>
          <w:b/>
          <w:bCs/>
          <w:color w:val="FF0000"/>
          <w:kern w:val="2"/>
          <w:sz w:val="24"/>
          <w:szCs w:val="24"/>
          <w:lang w:val="en-US" w:eastAsia="zh-CN" w:bidi="ar"/>
        </w:rPr>
        <w:t>碑</w:t>
      </w:r>
      <w:r>
        <w:rPr>
          <w:rFonts w:ascii="Times New Roman" w:eastAsia="宋体" w:hAnsi="Times New Roman" w:cs="Times New Roman" w:hint="default"/>
          <w:b/>
          <w:bCs/>
          <w:color w:val="FF0000"/>
          <w:kern w:val="2"/>
          <w:sz w:val="24"/>
          <w:szCs w:val="24"/>
          <w:lang w:val="en-US" w:eastAsia="zh-CN" w:bidi="ar"/>
        </w:rPr>
        <w:t>”</w:t>
      </w:r>
      <w:r>
        <w:rPr>
          <w:rFonts w:ascii="Times New Roman" w:eastAsia="宋体" w:hAnsi="Times New Roman" w:cs="宋体" w:hint="eastAsia"/>
          <w:b/>
          <w:bCs/>
          <w:color w:val="FF0000"/>
          <w:kern w:val="2"/>
          <w:sz w:val="24"/>
          <w:szCs w:val="24"/>
          <w:lang w:val="en-US" w:eastAsia="zh-CN" w:bidi="ar"/>
        </w:rPr>
        <w:t>纪念的是八路军战士，昭示着八路军的战斗精神和牺牲精神已刻在以赵老金为代表的百姓心上，永垂不朽。</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【解析】</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Times New Roman" w:hint="default"/>
          <w:color w:val="FF0000"/>
          <w:kern w:val="2"/>
          <w:sz w:val="24"/>
          <w:szCs w:val="24"/>
          <w:lang w:val="en-US" w:eastAsia="zh-CN" w:bidi="ar"/>
        </w:rPr>
        <w:t>6</w:t>
      </w:r>
      <w:r>
        <w:rPr>
          <w:rFonts w:ascii="Times New Roman" w:eastAsia="宋体" w:hAnsi="Times New Roman" w:cs="宋体" w:hint="eastAsia"/>
          <w:color w:val="FF0000"/>
          <w:kern w:val="2"/>
          <w:sz w:val="24"/>
          <w:szCs w:val="24"/>
          <w:lang w:val="en-US" w:eastAsia="zh-CN" w:bidi="ar"/>
        </w:rPr>
        <w:t>．本题考查学生对文本相关内容的理解和分析能力。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Times New Roman" w:hint="default"/>
          <w:color w:val="FF0000"/>
          <w:kern w:val="2"/>
          <w:sz w:val="24"/>
          <w:szCs w:val="24"/>
          <w:lang w:val="en-US" w:eastAsia="zh-CN" w:bidi="ar"/>
        </w:rPr>
        <w:t>C.</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揭示出八路军此次战败的必然性</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的说法牵强附会，</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机枪一梭连一梭，响成一个声音。中间是清脆沉着的步枪声</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，是写八路军跟敌人的战斗，虽然装备和战斗力上悬殊，但八路军依然沉着应战，更不能说明八路军此次战败具有</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必然性</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，选项犯了主观臆断的错误。</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故选</w:t>
      </w:r>
      <w:r>
        <w:rPr>
          <w:rFonts w:ascii="Times New Roman" w:eastAsia="宋体" w:hAnsi="Times New Roman" w:cs="Times New Roman" w:hint="default"/>
          <w:color w:val="FF0000"/>
          <w:kern w:val="2"/>
          <w:sz w:val="24"/>
          <w:szCs w:val="24"/>
          <w:lang w:val="en-US" w:eastAsia="zh-CN" w:bidi="ar"/>
        </w:rPr>
        <w:t>C</w:t>
      </w:r>
      <w:r>
        <w:rPr>
          <w:rFonts w:ascii="Times New Roman" w:eastAsia="宋体" w:hAnsi="Times New Roman"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Times New Roman" w:hint="default"/>
          <w:color w:val="FF0000"/>
          <w:kern w:val="2"/>
          <w:sz w:val="24"/>
          <w:szCs w:val="24"/>
          <w:lang w:val="en-US" w:eastAsia="zh-CN" w:bidi="ar"/>
        </w:rPr>
        <w:t>7</w:t>
      </w:r>
      <w:r>
        <w:rPr>
          <w:rFonts w:ascii="Times New Roman" w:eastAsia="宋体" w:hAnsi="Times New Roman" w:cs="宋体" w:hint="eastAsia"/>
          <w:color w:val="FF0000"/>
          <w:kern w:val="2"/>
          <w:sz w:val="24"/>
          <w:szCs w:val="24"/>
          <w:lang w:val="en-US" w:eastAsia="zh-CN" w:bidi="ar"/>
        </w:rPr>
        <w:t>．本题考查学生对小说艺术特色的分析鉴赏能力。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Times New Roman" w:hint="default"/>
          <w:color w:val="FF0000"/>
          <w:kern w:val="2"/>
          <w:sz w:val="24"/>
          <w:szCs w:val="24"/>
          <w:lang w:val="en-US" w:eastAsia="zh-CN" w:bidi="ar"/>
        </w:rPr>
        <w:t>B.</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都表现出八路军战斗的艰苦</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错误，第二次是老金的想象，是虚写。此处表现了八路军战士牺牲的壮烈，但不能体现真实情景下的战斗艰苦。</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故选</w:t>
      </w:r>
      <w:r>
        <w:rPr>
          <w:rFonts w:ascii="Times New Roman" w:eastAsia="宋体" w:hAnsi="Times New Roman" w:cs="Times New Roman" w:hint="default"/>
          <w:color w:val="FF0000"/>
          <w:kern w:val="2"/>
          <w:sz w:val="24"/>
          <w:szCs w:val="24"/>
          <w:lang w:val="en-US" w:eastAsia="zh-CN" w:bidi="ar"/>
        </w:rPr>
        <w:t>B</w:t>
      </w:r>
      <w:r>
        <w:rPr>
          <w:rFonts w:ascii="Times New Roman" w:eastAsia="宋体" w:hAnsi="Times New Roman"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Times New Roman" w:hint="default"/>
          <w:color w:val="FF0000"/>
          <w:kern w:val="2"/>
          <w:sz w:val="24"/>
          <w:szCs w:val="24"/>
          <w:lang w:val="en-US" w:eastAsia="zh-CN" w:bidi="ar"/>
        </w:rPr>
        <w:t>8</w:t>
      </w:r>
      <w:r>
        <w:rPr>
          <w:rFonts w:ascii="Times New Roman" w:eastAsia="宋体" w:hAnsi="Times New Roman" w:cs="宋体" w:hint="eastAsia"/>
          <w:color w:val="FF0000"/>
          <w:kern w:val="2"/>
          <w:sz w:val="24"/>
          <w:szCs w:val="24"/>
          <w:lang w:val="en-US" w:eastAsia="zh-CN" w:bidi="ar"/>
        </w:rPr>
        <w:t>．本题考查学生鉴赏小说人物形象的能力。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题干要求简要概括小菊和大娘的共性与个性。</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先回答共性：</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小菊和大娘母女，都是勤劳能干的农村妇女，从</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母亲和女儿小菊到了东间，把窗户密密地遮起来，一盏小小的菜油灯挂在机子的栏杆上，女儿登上机子，母亲就纺起线来</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中看出她娘俩夜深了还在纺纱织布，非常勤劳能干。</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两娘母警惕性搞而且非常善良，支持和关心革命。从</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母亲忽然听见窗户上啪啪地响了两下，她停了一下纺车，以为是风吹的，就又纺起来。立时又是</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连机子上的女儿也听见了，转眼望着这里</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小菊听着，连忙从机子上下来到西间去了</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等语句可以看出他们和战士们心连心，非常支持八路军的革命工作。</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再来看个性：</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从</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母亲一下就出溜下炕来，把纺车也带翻了</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大娘掩好门，回到屋里，和女儿坐在炕上。她听着，河滩里的风更大了，什么声音也听不见</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这些日子，大娘哭得两只眼睛通红</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等语句可以看出大娘非常热情、爽朗、直接。</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从</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小菊听着，连忙从机子上下来到西间去了</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小菊却是一刻不停地织着自己的布，她用力推送着机子，两只眼狠狠地跟着那来往穿送的梭转。她用力踏着蹬板，用力卷着布</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等语句看出小菊年纪虽小，但性格沉稳、刚毅，感情内敛。考生据此分析作答即可。</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Times New Roman" w:hint="default"/>
          <w:color w:val="FF0000"/>
          <w:kern w:val="2"/>
          <w:sz w:val="24"/>
          <w:szCs w:val="24"/>
          <w:lang w:val="en-US" w:eastAsia="zh-CN" w:bidi="ar"/>
        </w:rPr>
        <w:t>9</w:t>
      </w:r>
      <w:r>
        <w:rPr>
          <w:rFonts w:ascii="Times New Roman" w:eastAsia="宋体" w:hAnsi="Times New Roman" w:cs="宋体" w:hint="eastAsia"/>
          <w:color w:val="FF0000"/>
          <w:kern w:val="2"/>
          <w:sz w:val="24"/>
          <w:szCs w:val="24"/>
          <w:lang w:val="en-US" w:eastAsia="zh-CN" w:bidi="ar"/>
        </w:rPr>
        <w:t>．本题考查学生从多角度探究文本重要句子内在意蕴的能力。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题干要求探究小说结尾句</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站立在河边的老人，就是平原上的一幢纪念碑</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的意蕴。要善于从小说的人物塑造、主题的揭示等角度，由表及里的分析句子的意蕴。</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从表层意义看，</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站立在河边的老人，就是平原上的一幢纪念碑</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，这是小说结尾的点题句，所以题目的</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碑</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首先指的是在河边固执打捞、不肯放弃的赵老金；他带战士们过河，又目睹了战士们牺牲的过程，是八路军战士的见证者和纪念者。</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从深层意义看，</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碑</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一般指刻着文字或图画，竖立起来作为纪念物或标记的石头。赵老金的打捞就是一种无声的纪念，他之所以要在特定地点执着打捞，是因为他亲眼见证了八路军战士的战斗与牺牲。</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碑</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，悲也，表达出赵老金对牺牲战士的悲痛之情。作为纪念标志的</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碑</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，在小说中还指以李连长为首的一队八路军战士，他们保家卫民的艰苦战斗与悲壮牺牲，是八路军战斗征程和伟大功业的一个缩影、一座丰碑。</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赵老金执着的打捞行为是他们被百姓深情铭记的有力证明，因此</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碑</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昭示着八路军的战斗精神和牺牲精神永垂不朽，写出赵老金对八路军战士精神的理解。</w:t>
      </w:r>
    </w:p>
    <w:p>
      <w:pPr>
        <w:keepNext w:val="0"/>
        <w:keepLines w:val="0"/>
        <w:widowControl w:val="0"/>
        <w:suppressLineNumbers w:val="0"/>
        <w:spacing w:before="0" w:beforeAutospacing="0" w:after="0" w:afterAutospacing="0" w:line="360" w:lineRule="auto"/>
        <w:ind w:left="0" w:right="0"/>
        <w:jc w:val="left"/>
        <w:textAlignment w:val="center"/>
        <w:rPr>
          <w:rFonts w:hint="eastAsia"/>
          <w:lang w:val="en-US" w:eastAsia="zh-CN"/>
        </w:rPr>
      </w:pP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碑</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纪念的是八路军战士，而</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站立在河边的老人，就是平原上的一幢纪念碑</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。他</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固执得要命，每天到那个地方去撒网</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他撒下网去，他一网又一网地撒下去，慢慢地拉上来</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，不难发现文章主旨指向军民鱼水情，无形的</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碑</w:t>
      </w:r>
      <w:r>
        <w:rPr>
          <w:rFonts w:ascii="Times New Roman" w:eastAsia="宋体" w:hAnsi="Times New Roman" w:cs="Times New Roman" w:hint="default"/>
          <w:color w:val="FF0000"/>
          <w:kern w:val="2"/>
          <w:sz w:val="24"/>
          <w:szCs w:val="24"/>
          <w:lang w:val="en-US" w:eastAsia="zh-CN" w:bidi="ar"/>
        </w:rPr>
        <w:t>”</w:t>
      </w:r>
      <w:r>
        <w:rPr>
          <w:rFonts w:ascii="Times New Roman" w:eastAsia="宋体" w:hAnsi="Times New Roman" w:cs="宋体" w:hint="eastAsia"/>
          <w:color w:val="FF0000"/>
          <w:kern w:val="2"/>
          <w:sz w:val="24"/>
          <w:szCs w:val="24"/>
          <w:lang w:val="en-US" w:eastAsia="zh-CN" w:bidi="ar"/>
        </w:rPr>
        <w:t>承载的是拥军爱民的优良传统，彰显八路军战士的功绩已经刻在以赵老金为代表的百姓心上，百姓永远怀念他们。考生据此分析，概括作答即可。</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二、古代诗文阅读（</w:t>
      </w:r>
      <w:r>
        <w:rPr>
          <w:rFonts w:ascii="Times New Roman" w:eastAsia="Times New Roman" w:hAnsi="Times New Roman" w:cs="Times New Roman" w:hint="default"/>
          <w:b/>
          <w:bCs w:val="0"/>
          <w:color w:val="000000"/>
          <w:kern w:val="2"/>
          <w:sz w:val="24"/>
          <w:szCs w:val="24"/>
          <w:lang w:val="en-US" w:eastAsia="zh-CN" w:bidi="ar"/>
        </w:rPr>
        <w:t>35</w:t>
      </w:r>
      <w:r>
        <w:rPr>
          <w:rFonts w:ascii="宋体" w:eastAsia="宋体" w:hAnsi="宋体" w:cs="宋体" w:hint="eastAsia"/>
          <w:b/>
          <w:bCs w:val="0"/>
          <w:color w:val="000000"/>
          <w:kern w:val="2"/>
          <w:sz w:val="24"/>
          <w:szCs w:val="24"/>
          <w:lang w:val="en-US" w:eastAsia="zh-CN" w:bidi="ar"/>
        </w:rPr>
        <w:t>分）</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（一）文言文阅读（本题共</w:t>
      </w:r>
      <w:r>
        <w:rPr>
          <w:rFonts w:ascii="Times New Roman" w:eastAsia="Times New Roman" w:hAnsi="Times New Roman" w:cs="Times New Roman" w:hint="default"/>
          <w:b/>
          <w:bCs w:val="0"/>
          <w:color w:val="000000"/>
          <w:kern w:val="2"/>
          <w:sz w:val="24"/>
          <w:szCs w:val="24"/>
          <w:lang w:val="en-US" w:eastAsia="zh-CN" w:bidi="ar"/>
        </w:rPr>
        <w:t>5</w:t>
      </w:r>
      <w:r>
        <w:rPr>
          <w:rFonts w:ascii="宋体" w:eastAsia="宋体" w:hAnsi="宋体" w:cs="宋体" w:hint="eastAsia"/>
          <w:b/>
          <w:bCs w:val="0"/>
          <w:color w:val="000000"/>
          <w:kern w:val="2"/>
          <w:sz w:val="24"/>
          <w:szCs w:val="24"/>
          <w:lang w:val="en-US" w:eastAsia="zh-CN" w:bidi="ar"/>
        </w:rPr>
        <w:t>小题，</w:t>
      </w:r>
      <w:r>
        <w:rPr>
          <w:rFonts w:ascii="Times New Roman" w:eastAsia="Times New Roman" w:hAnsi="Times New Roman" w:cs="Times New Roman" w:hint="default"/>
          <w:b/>
          <w:bCs w:val="0"/>
          <w:color w:val="000000"/>
          <w:kern w:val="2"/>
          <w:sz w:val="24"/>
          <w:szCs w:val="24"/>
          <w:lang w:val="en-US" w:eastAsia="zh-CN" w:bidi="ar"/>
        </w:rPr>
        <w:t>20</w:t>
      </w:r>
      <w:r>
        <w:rPr>
          <w:rFonts w:ascii="宋体" w:eastAsia="宋体" w:hAnsi="宋体" w:cs="宋体" w:hint="eastAsia"/>
          <w:b/>
          <w:bCs w:val="0"/>
          <w:color w:val="000000"/>
          <w:kern w:val="2"/>
          <w:sz w:val="24"/>
          <w:szCs w:val="24"/>
          <w:lang w:val="en-US" w:eastAsia="zh-CN" w:bidi="ar"/>
        </w:rPr>
        <w:t>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w:t>
      </w:r>
      <w:r>
        <w:rPr>
          <w:rFonts w:ascii="宋体" w:eastAsia="宋体" w:hAnsi="宋体" w:cs="宋体" w:hint="eastAsia"/>
          <w:color w:val="000000"/>
          <w:kern w:val="2"/>
          <w:sz w:val="24"/>
          <w:szCs w:val="24"/>
          <w:lang w:val="en-US" w:eastAsia="zh-CN" w:bidi="ar"/>
        </w:rPr>
        <w:pict>
          <v:shape id="图片 100013" o:spid="_x0000_i1026" type="#_x0000_t75" style="width:10.8pt;height:13.8pt;mso-position-horizontal-relative:page;mso-position-vertical-relative:page;mso-wrap-style:square" o:preferrelative="t" filled="f" stroked="f">
            <v:stroke joinstyle="miter" linestyle="single"/>
            <v:imagedata r:id="rId6" o:title=""/>
            <v:path o:extrusionok="f"/>
            <o:lock v:ext="edit" aspectratio="t"/>
          </v:shape>
        </w:pict>
      </w:r>
      <w:r>
        <w:rPr>
          <w:rFonts w:ascii="宋体" w:eastAsia="宋体" w:hAnsi="宋体" w:cs="宋体" w:hint="eastAsia"/>
          <w:color w:val="000000"/>
          <w:kern w:val="2"/>
          <w:sz w:val="24"/>
          <w:szCs w:val="24"/>
          <w:lang w:val="en-US" w:eastAsia="zh-CN" w:bidi="ar"/>
        </w:rPr>
        <w:t>文言文，完成下面小题。</w:t>
      </w:r>
    </w:p>
    <w:p>
      <w:pPr>
        <w:keepNext w:val="0"/>
        <w:keepLines w:val="0"/>
        <w:widowControl w:val="0"/>
        <w:suppressLineNumbers w:val="0"/>
        <w:spacing w:before="0" w:beforeAutospacing="0" w:after="0" w:afterAutospacing="0" w:line="360" w:lineRule="auto"/>
        <w:ind w:left="0" w:right="0" w:firstLine="420"/>
        <w:jc w:val="left"/>
        <w:textAlignment w:val="center"/>
        <w:rPr>
          <w:b/>
          <w:bCs/>
          <w:color w:val="000000"/>
          <w:sz w:val="24"/>
          <w:szCs w:val="24"/>
          <w:lang w:val="en-US"/>
        </w:rPr>
      </w:pPr>
      <w:r>
        <w:rPr>
          <w:rFonts w:ascii="楷体" w:eastAsia="楷体" w:hAnsi="楷体" w:cs="楷体" w:hint="eastAsia"/>
          <w:b/>
          <w:bCs/>
          <w:color w:val="000000"/>
          <w:kern w:val="2"/>
          <w:sz w:val="24"/>
          <w:szCs w:val="24"/>
          <w:lang w:val="en-US" w:eastAsia="zh-CN" w:bidi="ar"/>
        </w:rPr>
        <w:t>材料一：</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汉用陈平计，间疏楚君臣，项羽疑范增与汉有私，稍夺其权。增大怒曰：</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天下事大定矣，君王自为之，愿</w:t>
      </w:r>
      <w:r>
        <w:rPr>
          <w:rFonts w:ascii="楷体" w:eastAsia="楷体" w:hAnsi="楷体" w:cs="楷体" w:hint="eastAsia"/>
          <w:color w:val="000000"/>
          <w:kern w:val="2"/>
          <w:sz w:val="24"/>
          <w:szCs w:val="24"/>
          <w:em w:val="dot"/>
          <w:lang w:val="en-US" w:eastAsia="zh-CN" w:bidi="ar"/>
        </w:rPr>
        <w:t>赐骸骨</w:t>
      </w:r>
      <w:r>
        <w:rPr>
          <w:rFonts w:ascii="楷体" w:eastAsia="楷体" w:hAnsi="楷体" w:cs="楷体" w:hint="eastAsia"/>
          <w:color w:val="000000"/>
          <w:kern w:val="2"/>
          <w:sz w:val="24"/>
          <w:szCs w:val="24"/>
          <w:lang w:val="en-US" w:eastAsia="zh-CN" w:bidi="ar"/>
        </w:rPr>
        <w:t>，归卒伍。</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未至彭城，病重而死。</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苏子曰：</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u w:val="single"/>
          <w:lang w:val="en-US" w:eastAsia="zh-CN" w:bidi="ar"/>
        </w:rPr>
        <w:t>增之去，善矣。不去，羽必杀增。独恨其不早尔。</w:t>
      </w:r>
      <w:r>
        <w:rPr>
          <w:rFonts w:ascii="宋体" w:eastAsia="宋体" w:hAnsi="宋体" w:cs="宋体" w:hint="eastAsia"/>
          <w:color w:val="000000"/>
          <w:kern w:val="2"/>
          <w:sz w:val="24"/>
          <w:szCs w:val="24"/>
          <w:u w:val="single"/>
          <w:lang w:val="en-US" w:eastAsia="zh-CN" w:bidi="ar"/>
        </w:rPr>
        <w:t>”</w:t>
      </w:r>
      <w:r>
        <w:rPr>
          <w:rFonts w:ascii="楷体" w:eastAsia="楷体" w:hAnsi="楷体" w:cs="楷体" w:hint="eastAsia"/>
          <w:color w:val="000000"/>
          <w:kern w:val="2"/>
          <w:sz w:val="24"/>
          <w:szCs w:val="24"/>
          <w:lang w:val="en-US" w:eastAsia="zh-CN" w:bidi="ar"/>
        </w:rPr>
        <w:t>然则当以何事去？增劝羽杀沛公，羽不听，终以此失天下，当于是去耶？曰：</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否。增之欲杀沛公，人臣之分也；羽之不杀，犹有君人之度也。增曷为以此去哉？增之去，当于羽杀卿子冠军时也。</w:t>
      </w:r>
      <w:r>
        <w:rPr>
          <w:rFonts w:ascii="宋体" w:eastAsia="宋体" w:hAnsi="宋体" w:cs="宋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吾尝论义帝，天下之贤主也。独遣沛公入关，而不遣项羽；识卿子冠军于稠人之中，而擢为上将，不贤而能如是乎？</w:t>
      </w:r>
      <w:r>
        <w:rPr>
          <w:rFonts w:ascii="楷体" w:eastAsia="楷体" w:hAnsi="楷体" w:cs="楷体" w:hint="eastAsia"/>
          <w:color w:val="000000"/>
          <w:kern w:val="2"/>
          <w:sz w:val="24"/>
          <w:szCs w:val="24"/>
          <w:u w:val="wave"/>
          <w:lang w:val="en-US" w:eastAsia="zh-CN" w:bidi="ar"/>
        </w:rPr>
        <w:t>羽既矫杀卿子冠军义帝必不能堪非羽弑帝则帝杀羽</w:t>
      </w:r>
      <w:r>
        <w:rPr>
          <w:rFonts w:ascii="楷体" w:eastAsia="楷体" w:hAnsi="楷体" w:cs="楷体" w:hint="eastAsia"/>
          <w:color w:val="000000"/>
          <w:kern w:val="2"/>
          <w:sz w:val="24"/>
          <w:szCs w:val="24"/>
          <w:lang w:val="en-US" w:eastAsia="zh-CN" w:bidi="ar"/>
        </w:rPr>
        <w:t>，不待智者而后知也。增始劝项梁立义帝，诸侯以此服从。中道而弑之，非增之意也。夫岂独非其意，将必力争而不听也。不用其言，而杀其</w:t>
      </w:r>
      <w:r>
        <w:rPr>
          <w:rFonts w:ascii="楷体" w:eastAsia="楷体" w:hAnsi="楷体" w:cs="楷体" w:hint="eastAsia"/>
          <w:color w:val="000000"/>
          <w:kern w:val="2"/>
          <w:sz w:val="24"/>
          <w:szCs w:val="24"/>
          <w:em w:val="dot"/>
          <w:lang w:val="en-US" w:eastAsia="zh-CN" w:bidi="ar"/>
        </w:rPr>
        <w:t>所立</w:t>
      </w:r>
      <w:r>
        <w:rPr>
          <w:rFonts w:ascii="楷体" w:eastAsia="楷体" w:hAnsi="楷体" w:cs="楷体" w:hint="eastAsia"/>
          <w:color w:val="000000"/>
          <w:kern w:val="2"/>
          <w:sz w:val="24"/>
          <w:szCs w:val="24"/>
          <w:lang w:val="en-US" w:eastAsia="zh-CN" w:bidi="ar"/>
        </w:rPr>
        <w:t>，羽之疑增必自此始矣。</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方羽杀卿子冠军，增与羽比肩而事义帝，君臣之分未定也。为增计者，力能诛羽则诛之，不能则去之，岂不毅然大丈夫也哉？增年七十，合则留，不合即去，不以此时明去就之分，而欲依羽以成功名，陋矣！虽然，增，高帝之所畏也；增不去，项羽不亡。亦人杰也哉！</w:t>
      </w:r>
    </w:p>
    <w:p>
      <w:pPr>
        <w:keepNext w:val="0"/>
        <w:keepLines w:val="0"/>
        <w:widowControl w:val="0"/>
        <w:suppressLineNumbers w:val="0"/>
        <w:spacing w:before="0" w:beforeAutospacing="0" w:after="0" w:afterAutospacing="0" w:line="360" w:lineRule="auto"/>
        <w:ind w:left="0" w:right="0" w:firstLine="420"/>
        <w:jc w:val="right"/>
        <w:textAlignment w:val="center"/>
        <w:rPr>
          <w:rFonts w:ascii="宋体" w:eastAsia="宋体" w:hAnsi="宋体" w:cs="宋体" w:hint="eastAsia"/>
          <w:color w:val="000000"/>
          <w:sz w:val="24"/>
          <w:szCs w:val="24"/>
          <w:lang w:val="en-US"/>
        </w:rPr>
      </w:pPr>
      <w:r>
        <w:rPr>
          <w:rFonts w:ascii="宋体" w:eastAsia="宋体" w:hAnsi="宋体" w:cs="宋体" w:hint="eastAsia"/>
          <w:color w:val="000000"/>
          <w:kern w:val="2"/>
          <w:sz w:val="24"/>
          <w:szCs w:val="24"/>
          <w:lang w:val="en-US" w:eastAsia="zh-CN" w:bidi="ar"/>
        </w:rPr>
        <w:t>（节选自苏轼《范增论》有删改）</w:t>
      </w:r>
    </w:p>
    <w:p>
      <w:pPr>
        <w:keepNext w:val="0"/>
        <w:keepLines w:val="0"/>
        <w:widowControl w:val="0"/>
        <w:suppressLineNumbers w:val="0"/>
        <w:spacing w:before="0" w:beforeAutospacing="0" w:after="0" w:afterAutospacing="0" w:line="360" w:lineRule="auto"/>
        <w:ind w:left="0" w:right="0" w:firstLine="420"/>
        <w:jc w:val="left"/>
        <w:textAlignment w:val="center"/>
        <w:rPr>
          <w:b/>
          <w:bCs/>
          <w:color w:val="000000"/>
          <w:sz w:val="24"/>
          <w:szCs w:val="24"/>
          <w:lang w:val="en-US"/>
        </w:rPr>
      </w:pPr>
      <w:r>
        <w:rPr>
          <w:rFonts w:ascii="楷体" w:eastAsia="楷体" w:hAnsi="楷体" w:cs="楷体" w:hint="eastAsia"/>
          <w:b/>
          <w:bCs/>
          <w:color w:val="000000"/>
          <w:kern w:val="2"/>
          <w:sz w:val="24"/>
          <w:szCs w:val="24"/>
          <w:lang w:val="en-US" w:eastAsia="zh-CN" w:bidi="ar"/>
        </w:rPr>
        <w:t>材料二：</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高祖曰：</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夫运筹策帷帐之中，决胜于千里之外，吾不如子房。镇国家，抚百姓，给馈饷，不</w:t>
      </w:r>
      <w:r>
        <w:rPr>
          <w:rFonts w:ascii="楷体" w:eastAsia="楷体" w:hAnsi="楷体" w:cs="楷体" w:hint="eastAsia"/>
          <w:color w:val="000000"/>
          <w:kern w:val="2"/>
          <w:sz w:val="24"/>
          <w:szCs w:val="24"/>
          <w:em w:val="dot"/>
          <w:lang w:val="en-US" w:eastAsia="zh-CN" w:bidi="ar"/>
        </w:rPr>
        <w:t>绝</w:t>
      </w:r>
      <w:r>
        <w:rPr>
          <w:rFonts w:ascii="楷体" w:eastAsia="楷体" w:hAnsi="楷体" w:cs="楷体" w:hint="eastAsia"/>
          <w:color w:val="000000"/>
          <w:kern w:val="2"/>
          <w:sz w:val="24"/>
          <w:szCs w:val="24"/>
          <w:lang w:val="en-US" w:eastAsia="zh-CN" w:bidi="ar"/>
        </w:rPr>
        <w:t>粮道，吾不如萧何。连百万之军，战必胜，攻必取，吾不如韩信。此三者，皆</w:t>
      </w:r>
      <w:r>
        <w:rPr>
          <w:rFonts w:ascii="楷体" w:eastAsia="楷体" w:hAnsi="楷体" w:cs="楷体" w:hint="eastAsia"/>
          <w:color w:val="000000"/>
          <w:kern w:val="2"/>
          <w:sz w:val="24"/>
          <w:szCs w:val="24"/>
          <w:em w:val="dot"/>
          <w:lang w:val="en-US" w:eastAsia="zh-CN" w:bidi="ar"/>
        </w:rPr>
        <w:t>人杰</w:t>
      </w:r>
      <w:r>
        <w:rPr>
          <w:rFonts w:ascii="楷体" w:eastAsia="楷体" w:hAnsi="楷体" w:cs="楷体" w:hint="eastAsia"/>
          <w:color w:val="000000"/>
          <w:kern w:val="2"/>
          <w:sz w:val="24"/>
          <w:szCs w:val="24"/>
          <w:lang w:val="en-US" w:eastAsia="zh-CN" w:bidi="ar"/>
        </w:rPr>
        <w:t>也，吾能用之，此吾所以取天下也。</w:t>
      </w:r>
      <w:r>
        <w:rPr>
          <w:rFonts w:ascii="楷体" w:eastAsia="楷体" w:hAnsi="楷体" w:cs="楷体" w:hint="eastAsia"/>
          <w:color w:val="000000"/>
          <w:kern w:val="2"/>
          <w:sz w:val="24"/>
          <w:szCs w:val="24"/>
          <w:u w:val="single"/>
          <w:lang w:val="en-US" w:eastAsia="zh-CN" w:bidi="ar"/>
        </w:rPr>
        <w:t>项羽有一范增而不能用，此其所以为我禽也</w:t>
      </w:r>
      <w:r>
        <w:rPr>
          <w:rFonts w:ascii="楷体" w:eastAsia="楷体" w:hAnsi="楷体" w:cs="楷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right"/>
        <w:textAlignment w:val="center"/>
        <w:rPr>
          <w:rFonts w:ascii="宋体" w:eastAsia="宋体" w:hAnsi="宋体" w:cs="宋体" w:hint="eastAsia"/>
          <w:color w:val="000000"/>
          <w:sz w:val="24"/>
          <w:szCs w:val="24"/>
          <w:lang w:val="en-US"/>
        </w:rPr>
      </w:pPr>
      <w:r>
        <w:rPr>
          <w:rFonts w:ascii="宋体" w:eastAsia="宋体" w:hAnsi="宋体" w:cs="宋体" w:hint="eastAsia"/>
          <w:color w:val="000000"/>
          <w:kern w:val="2"/>
          <w:sz w:val="24"/>
          <w:szCs w:val="24"/>
          <w:lang w:val="en-US" w:eastAsia="zh-CN" w:bidi="ar"/>
        </w:rPr>
        <w:t>（节选自《史记</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高祖本纪》）</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10. </w:t>
      </w:r>
      <w:r>
        <w:rPr>
          <w:rFonts w:ascii="宋体" w:eastAsia="宋体" w:hAnsi="宋体" w:cs="宋体" w:hint="eastAsia"/>
          <w:color w:val="000000"/>
          <w:kern w:val="2"/>
          <w:sz w:val="24"/>
          <w:szCs w:val="24"/>
          <w:lang w:val="en-US" w:eastAsia="zh-CN" w:bidi="ar"/>
        </w:rPr>
        <w:t>材料一画波浪线的部分有三处需要断句，请用铅笔将答题卡上相应位置的答案标号涂黑。</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羽既矫</w:t>
      </w:r>
      <w:r>
        <w:rPr>
          <w:rFonts w:ascii="Times New Roman" w:eastAsia="Times New Roman" w:hAnsi="Times New Roman" w:cs="Times New Roman" w:hint="default"/>
          <w:color w:val="000000"/>
          <w:kern w:val="2"/>
          <w:sz w:val="24"/>
          <w:szCs w:val="24"/>
          <w:lang w:val="en-US" w:eastAsia="zh-CN" w:bidi="ar"/>
        </w:rPr>
        <w:t>A</w:t>
      </w:r>
      <w:r>
        <w:rPr>
          <w:rFonts w:ascii="宋体" w:eastAsia="宋体" w:hAnsi="宋体" w:cs="宋体" w:hint="eastAsia"/>
          <w:color w:val="000000"/>
          <w:kern w:val="2"/>
          <w:sz w:val="24"/>
          <w:szCs w:val="24"/>
          <w:lang w:val="en-US" w:eastAsia="zh-CN" w:bidi="ar"/>
        </w:rPr>
        <w:t>杀</w:t>
      </w:r>
      <w:r>
        <w:rPr>
          <w:rFonts w:ascii="Times New Roman" w:eastAsia="Times New Roman" w:hAnsi="Times New Roman" w:cs="Times New Roman" w:hint="default"/>
          <w:color w:val="000000"/>
          <w:kern w:val="2"/>
          <w:sz w:val="24"/>
          <w:szCs w:val="24"/>
          <w:lang w:val="en-US" w:eastAsia="zh-CN" w:bidi="ar"/>
        </w:rPr>
        <w:t>B</w:t>
      </w:r>
      <w:r>
        <w:rPr>
          <w:rFonts w:ascii="宋体" w:eastAsia="宋体" w:hAnsi="宋体" w:cs="宋体" w:hint="eastAsia"/>
          <w:color w:val="000000"/>
          <w:kern w:val="2"/>
          <w:sz w:val="24"/>
          <w:szCs w:val="24"/>
          <w:lang w:val="en-US" w:eastAsia="zh-CN" w:bidi="ar"/>
        </w:rPr>
        <w:t>卿子冠军</w:t>
      </w:r>
      <w:r>
        <w:rPr>
          <w:rFonts w:ascii="Times New Roman" w:eastAsia="Times New Roman" w:hAnsi="Times New Roman" w:cs="Times New Roman" w:hint="default"/>
          <w:color w:val="000000"/>
          <w:kern w:val="2"/>
          <w:sz w:val="24"/>
          <w:szCs w:val="24"/>
          <w:lang w:val="en-US" w:eastAsia="zh-CN" w:bidi="ar"/>
        </w:rPr>
        <w:t>C</w:t>
      </w:r>
      <w:r>
        <w:rPr>
          <w:rFonts w:ascii="宋体" w:eastAsia="宋体" w:hAnsi="宋体" w:cs="宋体" w:hint="eastAsia"/>
          <w:color w:val="000000"/>
          <w:kern w:val="2"/>
          <w:sz w:val="24"/>
          <w:szCs w:val="24"/>
          <w:lang w:val="en-US" w:eastAsia="zh-CN" w:bidi="ar"/>
        </w:rPr>
        <w:t>义帝</w:t>
      </w:r>
      <w:r>
        <w:rPr>
          <w:rFonts w:ascii="Times New Roman" w:eastAsia="Times New Roman" w:hAnsi="Times New Roman" w:cs="Times New Roman" w:hint="default"/>
          <w:color w:val="000000"/>
          <w:kern w:val="2"/>
          <w:sz w:val="24"/>
          <w:szCs w:val="24"/>
          <w:lang w:val="en-US" w:eastAsia="zh-CN" w:bidi="ar"/>
        </w:rPr>
        <w:t>D</w:t>
      </w:r>
      <w:r>
        <w:rPr>
          <w:rFonts w:ascii="宋体" w:eastAsia="宋体" w:hAnsi="宋体" w:cs="宋体" w:hint="eastAsia"/>
          <w:color w:val="000000"/>
          <w:kern w:val="2"/>
          <w:sz w:val="24"/>
          <w:szCs w:val="24"/>
          <w:lang w:val="en-US" w:eastAsia="zh-CN" w:bidi="ar"/>
        </w:rPr>
        <w:t>必不能堪</w:t>
      </w:r>
      <w:r>
        <w:rPr>
          <w:rFonts w:ascii="Times New Roman" w:eastAsia="Times New Roman" w:hAnsi="Times New Roman" w:cs="Times New Roman" w:hint="default"/>
          <w:color w:val="000000"/>
          <w:kern w:val="2"/>
          <w:sz w:val="24"/>
          <w:szCs w:val="24"/>
          <w:lang w:val="en-US" w:eastAsia="zh-CN" w:bidi="ar"/>
        </w:rPr>
        <w:t>E</w:t>
      </w:r>
      <w:r>
        <w:rPr>
          <w:rFonts w:ascii="宋体" w:eastAsia="宋体" w:hAnsi="宋体" w:cs="宋体" w:hint="eastAsia"/>
          <w:color w:val="000000"/>
          <w:kern w:val="2"/>
          <w:sz w:val="24"/>
          <w:szCs w:val="24"/>
          <w:lang w:val="en-US" w:eastAsia="zh-CN" w:bidi="ar"/>
        </w:rPr>
        <w:t>非</w:t>
      </w:r>
      <w:r>
        <w:rPr>
          <w:rFonts w:ascii="Times New Roman" w:eastAsia="Times New Roman" w:hAnsi="Times New Roman" w:cs="Times New Roman" w:hint="default"/>
          <w:color w:val="000000"/>
          <w:kern w:val="2"/>
          <w:sz w:val="24"/>
          <w:szCs w:val="24"/>
          <w:lang w:val="en-US" w:eastAsia="zh-CN" w:bidi="ar"/>
        </w:rPr>
        <w:t>F</w:t>
      </w:r>
      <w:r>
        <w:rPr>
          <w:rFonts w:ascii="宋体" w:eastAsia="宋体" w:hAnsi="宋体" w:cs="宋体" w:hint="eastAsia"/>
          <w:color w:val="000000"/>
          <w:kern w:val="2"/>
          <w:sz w:val="24"/>
          <w:szCs w:val="24"/>
          <w:lang w:val="en-US" w:eastAsia="zh-CN" w:bidi="ar"/>
        </w:rPr>
        <w:t>羽弑帝</w:t>
      </w:r>
      <w:r>
        <w:rPr>
          <w:rFonts w:ascii="Times New Roman" w:eastAsia="Times New Roman" w:hAnsi="Times New Roman" w:cs="Times New Roman" w:hint="default"/>
          <w:color w:val="000000"/>
          <w:kern w:val="2"/>
          <w:sz w:val="24"/>
          <w:szCs w:val="24"/>
          <w:lang w:val="en-US" w:eastAsia="zh-CN" w:bidi="ar"/>
        </w:rPr>
        <w:t>G</w:t>
      </w:r>
      <w:r>
        <w:rPr>
          <w:rFonts w:ascii="宋体" w:eastAsia="宋体" w:hAnsi="宋体" w:cs="宋体" w:hint="eastAsia"/>
          <w:color w:val="000000"/>
          <w:kern w:val="2"/>
          <w:sz w:val="24"/>
          <w:szCs w:val="24"/>
          <w:lang w:val="en-US" w:eastAsia="zh-CN" w:bidi="ar"/>
        </w:rPr>
        <w:t>则</w:t>
      </w:r>
      <w:r>
        <w:rPr>
          <w:rFonts w:ascii="Times New Roman" w:eastAsia="Times New Roman" w:hAnsi="Times New Roman" w:cs="Times New Roman" w:hint="default"/>
          <w:color w:val="000000"/>
          <w:kern w:val="2"/>
          <w:sz w:val="24"/>
          <w:szCs w:val="24"/>
          <w:lang w:val="en-US" w:eastAsia="zh-CN" w:bidi="ar"/>
        </w:rPr>
        <w:t>H</w:t>
      </w:r>
      <w:r>
        <w:rPr>
          <w:rFonts w:ascii="宋体" w:eastAsia="宋体" w:hAnsi="宋体" w:cs="宋体" w:hint="eastAsia"/>
          <w:color w:val="000000"/>
          <w:kern w:val="2"/>
          <w:sz w:val="24"/>
          <w:szCs w:val="24"/>
          <w:lang w:val="en-US" w:eastAsia="zh-CN" w:bidi="ar"/>
        </w:rPr>
        <w:t>帝杀羽</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11. </w:t>
      </w:r>
      <w:r>
        <w:rPr>
          <w:rFonts w:ascii="宋体" w:eastAsia="宋体" w:hAnsi="宋体" w:cs="宋体" w:hint="eastAsia"/>
          <w:color w:val="000000"/>
          <w:kern w:val="2"/>
          <w:sz w:val="24"/>
          <w:szCs w:val="24"/>
          <w:lang w:val="en-US" w:eastAsia="zh-CN" w:bidi="ar"/>
        </w:rPr>
        <w:t>下列对材料中加点词语及相关内容的解说，不正确的一项是（   ）</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赐骸骨</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是古代大臣请求辞职归家的婉词，与致仕、致事、致政、休致等词义相近。</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所立</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是名词性短语，与</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燕王吾所立</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（《伶官传序》）的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所立</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结构不同。</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绝</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指断绝，与</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假舟楫者，非能水也，而绝江河</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（《劝学》）的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绝</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词义不同。</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人杰</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与现在所说的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人杰地灵</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含义相同，材料二中具体是指张良、萧何、韩信。</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12. </w:t>
      </w:r>
      <w:r>
        <w:rPr>
          <w:rFonts w:ascii="宋体" w:eastAsia="宋体" w:hAnsi="宋体" w:cs="宋体" w:hint="eastAsia"/>
          <w:color w:val="000000"/>
          <w:kern w:val="2"/>
          <w:sz w:val="24"/>
          <w:szCs w:val="24"/>
          <w:lang w:val="en-US" w:eastAsia="zh-CN" w:bidi="ar"/>
        </w:rPr>
        <w:t>下列对材料有关内容的概述，不正确的一项是（   ）</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刘邦善于采纳意见，他使用陈平之策致范增与项羽产生矛盾，范增大怒选择离开项羽，在路上病亡。</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苏轼将范增的命运与义帝的存亡联系起来，认为项羽怀疑范增与此相关，而与陈平的计策没有必然的联系。</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文中提到范增曾与项羽共事，是平级关系，后来却成了君臣关系。苏轼从这个角度分析认为范增见识浅陋。</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材料二中刘邦认为相比于项羽，他虽然自身才能有限，但他善于重用人才，因此项羽最终被他取代。</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13. </w:t>
      </w:r>
      <w:r>
        <w:rPr>
          <w:rFonts w:ascii="宋体" w:eastAsia="宋体" w:hAnsi="宋体" w:cs="宋体" w:hint="eastAsia"/>
          <w:color w:val="000000"/>
          <w:kern w:val="2"/>
          <w:sz w:val="24"/>
          <w:szCs w:val="24"/>
          <w:lang w:val="en-US" w:eastAsia="zh-CN" w:bidi="ar"/>
        </w:rPr>
        <w:t>把材料中画横线的句子翻译成现代汉语。</w:t>
      </w:r>
      <w:r>
        <w:rPr>
          <w:rFonts w:ascii="宋体" w:hAnsi="宋体" w:cs="宋体" w:hint="eastAsia"/>
          <w:color w:val="000000"/>
          <w:kern w:val="2"/>
          <w:sz w:val="24"/>
          <w:szCs w:val="24"/>
          <w:lang w:val="en-US" w:eastAsia="zh-CN" w:bidi="ar"/>
        </w:rPr>
        <w:t>（8分）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w:t>
      </w:r>
      <w:r>
        <w:rPr>
          <w:rFonts w:ascii="Times New Roman" w:eastAsia="Times New Roman" w:hAnsi="Times New Roman" w:cs="Times New Roman" w:hint="default"/>
          <w:color w:val="000000"/>
          <w:kern w:val="2"/>
          <w:sz w:val="24"/>
          <w:szCs w:val="24"/>
          <w:lang w:val="en-US" w:eastAsia="zh-CN" w:bidi="ar"/>
        </w:rPr>
        <w:t>1</w:t>
      </w:r>
      <w:r>
        <w:rPr>
          <w:rFonts w:ascii="宋体" w:eastAsia="宋体" w:hAnsi="宋体" w:cs="宋体" w:hint="eastAsia"/>
          <w:color w:val="000000"/>
          <w:kern w:val="2"/>
          <w:sz w:val="24"/>
          <w:szCs w:val="24"/>
          <w:lang w:val="en-US" w:eastAsia="zh-CN" w:bidi="ar"/>
        </w:rPr>
        <w:t>）增之去，善矣。不去，羽必杀增。独恨其不早尔。</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w:t>
      </w:r>
      <w:r>
        <w:rPr>
          <w:rFonts w:ascii="Times New Roman" w:eastAsia="Times New Roman" w:hAnsi="Times New Roman" w:cs="Times New Roman" w:hint="default"/>
          <w:color w:val="000000"/>
          <w:kern w:val="2"/>
          <w:sz w:val="24"/>
          <w:szCs w:val="24"/>
          <w:lang w:val="en-US" w:eastAsia="zh-CN" w:bidi="ar"/>
        </w:rPr>
        <w:t>2</w:t>
      </w:r>
      <w:r>
        <w:rPr>
          <w:rFonts w:ascii="宋体" w:eastAsia="宋体" w:hAnsi="宋体" w:cs="宋体" w:hint="eastAsia"/>
          <w:color w:val="000000"/>
          <w:kern w:val="2"/>
          <w:sz w:val="24"/>
          <w:szCs w:val="24"/>
          <w:lang w:val="en-US" w:eastAsia="zh-CN" w:bidi="ar"/>
        </w:rPr>
        <w:t>）项羽有一范增而不能用，此其所以为我禽也。</w:t>
      </w:r>
    </w:p>
    <w:p>
      <w:pPr>
        <w:keepNext w:val="0"/>
        <w:keepLines w:val="0"/>
        <w:widowControl w:val="0"/>
        <w:suppressLineNumbers w:val="0"/>
        <w:spacing w:before="0" w:beforeAutospacing="0" w:after="0" w:afterAutospacing="0" w:line="360" w:lineRule="auto"/>
        <w:ind w:left="0" w:right="0"/>
        <w:jc w:val="left"/>
        <w:textAlignment w:val="center"/>
        <w:rPr>
          <w:rFonts w:hint="default"/>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14. </w:t>
      </w:r>
      <w:r>
        <w:rPr>
          <w:rFonts w:ascii="宋体" w:eastAsia="宋体" w:hAnsi="宋体" w:cs="宋体" w:hint="eastAsia"/>
          <w:color w:val="000000"/>
          <w:kern w:val="2"/>
          <w:sz w:val="24"/>
          <w:szCs w:val="24"/>
          <w:lang w:val="en-US" w:eastAsia="zh-CN" w:bidi="ar"/>
        </w:rPr>
        <w:t>请结合材料一分析苏轼认为范增是人杰的三个依据。</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eastAsia"/>
          <w:b/>
          <w:bCs/>
          <w:color w:val="FF0000"/>
          <w:kern w:val="2"/>
          <w:sz w:val="24"/>
          <w:szCs w:val="24"/>
          <w:lang w:val="en-US" w:eastAsia="zh-CN" w:bidi="ar"/>
        </w:rPr>
        <w:t>【答案】</w:t>
      </w:r>
      <w:r>
        <w:rPr>
          <w:rFonts w:ascii="Times New Roman" w:eastAsia="宋体" w:hAnsi="Times New Roman" w:cs="宋体" w:hint="default"/>
          <w:b/>
          <w:bCs/>
          <w:color w:val="FF0000"/>
          <w:kern w:val="2"/>
          <w:sz w:val="24"/>
          <w:szCs w:val="24"/>
          <w:lang w:val="en-US" w:eastAsia="zh-CN" w:bidi="ar"/>
        </w:rPr>
        <w:t xml:space="preserve">10. CEG    11. B    12. C    </w:t>
      </w:r>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default"/>
          <w:b/>
          <w:bCs/>
          <w:color w:val="FF0000"/>
          <w:kern w:val="2"/>
          <w:sz w:val="24"/>
          <w:szCs w:val="24"/>
          <w:lang w:val="en-US" w:eastAsia="zh-CN" w:bidi="ar"/>
        </w:rPr>
        <w:t xml:space="preserve">13. </w:t>
      </w:r>
      <w:r>
        <w:rPr>
          <w:rFonts w:ascii="宋体" w:eastAsia="宋体" w:hAnsi="宋体" w:cs="宋体" w:hint="eastAsia"/>
          <w:b/>
          <w:bCs/>
          <w:color w:val="FF0000"/>
          <w:kern w:val="2"/>
          <w:sz w:val="24"/>
          <w:szCs w:val="24"/>
          <w:lang w:val="en-US" w:eastAsia="zh-CN" w:bidi="ar"/>
        </w:rPr>
        <w:t>（1）范增离去是好事，若不离去，项羽一定会杀他。只遗憾他没有早早离开罢了。</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宋体" w:eastAsia="宋体" w:hAnsi="宋体" w:cs="宋体" w:hint="eastAsia"/>
          <w:b/>
          <w:bCs/>
          <w:color w:val="FF0000"/>
          <w:kern w:val="2"/>
          <w:sz w:val="24"/>
          <w:szCs w:val="24"/>
          <w:lang w:val="en-US" w:eastAsia="zh-CN" w:bidi="ar"/>
        </w:rPr>
        <w:t>（2）项羽虽然有一位范增却不信用，这就是他被我擒获的原因。</w:t>
      </w:r>
      <w:r>
        <w:rPr>
          <w:rFonts w:ascii="Times New Roman" w:eastAsia="宋体" w:hAnsi="Times New Roman" w:cs="宋体" w:hint="default"/>
          <w:b/>
          <w:bCs/>
          <w:color w:val="FF0000"/>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Times New Roman" w:eastAsia="宋体" w:hAnsi="Times New Roman" w:cs="宋体" w:hint="default"/>
          <w:b/>
          <w:bCs/>
          <w:color w:val="FF0000"/>
          <w:kern w:val="2"/>
          <w:sz w:val="24"/>
          <w:szCs w:val="24"/>
          <w:lang w:val="en-US" w:eastAsia="zh-CN" w:bidi="ar"/>
        </w:rPr>
        <w:t xml:space="preserve">14. </w:t>
      </w:r>
      <w:r>
        <w:rPr>
          <w:rFonts w:ascii="宋体" w:eastAsia="宋体" w:hAnsi="宋体" w:cs="宋体" w:hint="eastAsia"/>
          <w:b/>
          <w:bCs/>
          <w:color w:val="FF0000"/>
          <w:kern w:val="2"/>
          <w:sz w:val="24"/>
          <w:szCs w:val="24"/>
          <w:lang w:val="en-US" w:eastAsia="zh-CN" w:bidi="ar"/>
        </w:rPr>
        <w:t xml:space="preserve"> </w:t>
      </w:r>
      <w:r>
        <w:rPr>
          <w:rFonts w:ascii="宋体" w:eastAsia="宋体" w:hAnsi="宋体" w:cs="宋体" w:hint="eastAsia"/>
          <w:b/>
          <w:bCs/>
          <w:color w:val="FF0000"/>
          <w:kern w:val="2"/>
          <w:sz w:val="24"/>
          <w:szCs w:val="24"/>
          <w:lang w:val="en-US" w:eastAsia="zh-CN" w:bidi="ar"/>
        </w:rPr>
        <w:t>①</w:t>
      </w:r>
      <w:r>
        <w:rPr>
          <w:rFonts w:ascii="宋体" w:eastAsia="宋体" w:hAnsi="宋体" w:cs="宋体" w:hint="eastAsia"/>
          <w:b/>
          <w:bCs/>
          <w:color w:val="FF0000"/>
          <w:kern w:val="2"/>
          <w:sz w:val="24"/>
          <w:szCs w:val="24"/>
          <w:lang w:val="en-US" w:eastAsia="zh-CN" w:bidi="ar"/>
        </w:rPr>
        <w:t>智谋角度：审时度势，能提预测性意见，如鸿门宴建议杀刘邦</w:t>
      </w:r>
      <w:r>
        <w:rPr>
          <w:rFonts w:ascii="宋体" w:eastAsia="宋体" w:hAnsi="宋体" w:cs="宋体" w:hint="eastAsia"/>
          <w:b/>
          <w:bCs/>
          <w:color w:val="FF0000"/>
          <w:kern w:val="2"/>
          <w:position w:val="-12"/>
          <w:sz w:val="24"/>
          <w:szCs w:val="24"/>
          <w:lang w:val="en-US" w:eastAsia="zh-CN" w:bidi="ar"/>
        </w:rPr>
        <w:pict>
          <v:shape id="图片 100011" o:spid="_x0000_i1027" type="#_x0000_t75" style="width:10.13pt;height:6pt;mso-position-horizontal-relative:page;mso-position-vertical-relative:page;mso-wrap-style:square" o:preferrelative="t" filled="f" stroked="f">
            <v:stroke joinstyle="miter" linestyle="single"/>
            <v:imagedata r:id="rId7" o:title=""/>
            <v:path o:extrusionok="f"/>
            <o:lock v:ext="edit" aspectratio="t"/>
          </v:shape>
        </w:pict>
      </w:r>
      <w:r>
        <w:rPr>
          <w:rFonts w:ascii="宋体" w:eastAsia="宋体" w:hAnsi="宋体" w:cs="宋体" w:hint="eastAsia"/>
          <w:b/>
          <w:bCs/>
          <w:color w:val="FF0000"/>
          <w:kern w:val="2"/>
          <w:sz w:val="24"/>
          <w:szCs w:val="24"/>
          <w:lang w:val="en-US" w:eastAsia="zh-CN" w:bidi="ar"/>
        </w:rPr>
        <w:t xml:space="preserve"> </w:t>
      </w:r>
      <w:r>
        <w:rPr>
          <w:rFonts w:ascii="宋体" w:eastAsia="宋体" w:hAnsi="宋体" w:cs="宋体" w:hint="eastAsia"/>
          <w:b/>
          <w:bCs/>
          <w:color w:val="FF0000"/>
          <w:kern w:val="2"/>
          <w:sz w:val="24"/>
          <w:szCs w:val="24"/>
          <w:lang w:val="en-US" w:eastAsia="zh-CN" w:bidi="ar"/>
        </w:rPr>
        <w:t>②</w:t>
      </w:r>
      <w:r>
        <w:rPr>
          <w:rFonts w:ascii="宋体" w:eastAsia="宋体" w:hAnsi="宋体" w:cs="宋体" w:hint="eastAsia"/>
          <w:b/>
          <w:bCs/>
          <w:color w:val="FF0000"/>
          <w:kern w:val="2"/>
          <w:sz w:val="24"/>
          <w:szCs w:val="24"/>
          <w:lang w:val="en-US" w:eastAsia="zh-CN" w:bidi="ar"/>
        </w:rPr>
        <w:t xml:space="preserve">忠义角度：恪守君臣之分，忠于义帝，如劝项梁拥立义帝。 </w:t>
      </w:r>
      <w:r>
        <w:rPr>
          <w:rFonts w:ascii="宋体" w:eastAsia="宋体" w:hAnsi="宋体" w:cs="宋体" w:hint="eastAsia"/>
          <w:b/>
          <w:bCs/>
          <w:color w:val="FF0000"/>
          <w:kern w:val="2"/>
          <w:sz w:val="24"/>
          <w:szCs w:val="24"/>
          <w:lang w:val="en-US" w:eastAsia="zh-CN" w:bidi="ar"/>
        </w:rPr>
        <w:t>③</w:t>
      </w:r>
      <w:r>
        <w:rPr>
          <w:rFonts w:ascii="宋体" w:eastAsia="宋体" w:hAnsi="宋体" w:cs="宋体" w:hint="eastAsia"/>
          <w:b/>
          <w:bCs/>
          <w:color w:val="FF0000"/>
          <w:kern w:val="2"/>
          <w:sz w:val="24"/>
          <w:szCs w:val="24"/>
          <w:lang w:val="en-US" w:eastAsia="zh-CN" w:bidi="ar"/>
        </w:rPr>
        <w:t>史实角度：范增不离开项羽，项羽就不会灭亡。</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【解析】</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10</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本题考查学生文言文断句的能力。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句意：项羽既然假托君王之命杀死了卿子冠军，义帝必然不能容忍。因此，不是项羽谋杀义帝，就是义帝杀了项羽。</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卿子冠军</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作</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杀</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的宾语，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义帝</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 xml:space="preserve"> 作</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必不能堪</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的主语，</w:t>
      </w:r>
      <w:r>
        <w:rPr>
          <w:rFonts w:ascii="Times New Roman" w:eastAsia="Times New Roman" w:hAnsi="Times New Roman" w:cs="Times New Roman" w:hint="default"/>
          <w:color w:val="FF0000"/>
          <w:kern w:val="2"/>
          <w:sz w:val="24"/>
          <w:szCs w:val="24"/>
          <w:lang w:val="en-US" w:eastAsia="zh-CN" w:bidi="ar"/>
        </w:rPr>
        <w:t>C</w:t>
      </w:r>
      <w:r>
        <w:rPr>
          <w:rFonts w:ascii="宋体" w:eastAsia="宋体" w:hAnsi="宋体" w:cs="宋体" w:hint="eastAsia"/>
          <w:color w:val="FF0000"/>
          <w:kern w:val="2"/>
          <w:sz w:val="24"/>
          <w:szCs w:val="24"/>
          <w:lang w:val="en-US" w:eastAsia="zh-CN" w:bidi="ar"/>
        </w:rPr>
        <w:t>处断开；</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义帝必不能堪</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为完整的主谓句，</w:t>
      </w:r>
      <w:r>
        <w:rPr>
          <w:rFonts w:ascii="Times New Roman" w:eastAsia="Times New Roman" w:hAnsi="Times New Roman" w:cs="Times New Roman" w:hint="default"/>
          <w:color w:val="FF0000"/>
          <w:kern w:val="2"/>
          <w:sz w:val="24"/>
          <w:szCs w:val="24"/>
          <w:lang w:val="en-US" w:eastAsia="zh-CN" w:bidi="ar"/>
        </w:rPr>
        <w:t>E</w:t>
      </w:r>
      <w:r>
        <w:rPr>
          <w:rFonts w:ascii="宋体" w:eastAsia="宋体" w:hAnsi="宋体" w:cs="宋体" w:hint="eastAsia"/>
          <w:color w:val="FF0000"/>
          <w:kern w:val="2"/>
          <w:sz w:val="24"/>
          <w:szCs w:val="24"/>
          <w:lang w:val="en-US" w:eastAsia="zh-CN" w:bidi="ar"/>
        </w:rPr>
        <w:t>处断开；</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非羽弑帝</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与</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则帝杀羽</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为两个对应的判断句，</w:t>
      </w:r>
      <w:r>
        <w:rPr>
          <w:rFonts w:ascii="Times New Roman" w:eastAsia="Times New Roman" w:hAnsi="Times New Roman" w:cs="Times New Roman" w:hint="default"/>
          <w:color w:val="FF0000"/>
          <w:kern w:val="2"/>
          <w:sz w:val="24"/>
          <w:szCs w:val="24"/>
          <w:lang w:val="en-US" w:eastAsia="zh-CN" w:bidi="ar"/>
        </w:rPr>
        <w:t>G</w:t>
      </w:r>
      <w:r>
        <w:rPr>
          <w:rFonts w:ascii="宋体" w:eastAsia="宋体" w:hAnsi="宋体" w:cs="宋体" w:hint="eastAsia"/>
          <w:color w:val="FF0000"/>
          <w:kern w:val="2"/>
          <w:sz w:val="24"/>
          <w:szCs w:val="24"/>
          <w:lang w:val="en-US" w:eastAsia="zh-CN" w:bidi="ar"/>
        </w:rPr>
        <w:t>处断开。</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故在</w:t>
      </w:r>
      <w:r>
        <w:rPr>
          <w:rFonts w:ascii="Times New Roman" w:eastAsia="Times New Roman" w:hAnsi="Times New Roman" w:cs="Times New Roman" w:hint="default"/>
          <w:color w:val="FF0000"/>
          <w:kern w:val="2"/>
          <w:sz w:val="24"/>
          <w:szCs w:val="24"/>
          <w:lang w:val="en-US" w:eastAsia="zh-CN" w:bidi="ar"/>
        </w:rPr>
        <w:t>CEG</w:t>
      </w:r>
      <w:r>
        <w:rPr>
          <w:rFonts w:ascii="宋体" w:eastAsia="宋体" w:hAnsi="宋体" w:cs="宋体" w:hint="eastAsia"/>
          <w:color w:val="FF0000"/>
          <w:kern w:val="2"/>
          <w:sz w:val="24"/>
          <w:szCs w:val="24"/>
          <w:lang w:val="en-US" w:eastAsia="zh-CN" w:bidi="ar"/>
        </w:rPr>
        <w:t>三处断句。</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11</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本题考查学生掌握古代文化常识及理解文言词语在句中的含义的能力。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A</w:t>
      </w:r>
      <w:r>
        <w:rPr>
          <w:rFonts w:ascii="宋体" w:eastAsia="宋体" w:hAnsi="宋体" w:cs="宋体" w:hint="eastAsia"/>
          <w:color w:val="FF0000"/>
          <w:kern w:val="2"/>
          <w:sz w:val="24"/>
          <w:szCs w:val="24"/>
          <w:lang w:val="en-US" w:eastAsia="zh-CN" w:bidi="ar"/>
        </w:rPr>
        <w:t>.正确。</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B</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所立</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结构不同</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错误，结构相同，都是</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所+动词</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构成名词性结构。句意：不采用他的忠告而杀死他所拥立之人。/燕王是我扶持起来的。</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C</w:t>
      </w:r>
      <w:r>
        <w:rPr>
          <w:rFonts w:ascii="宋体" w:eastAsia="宋体" w:hAnsi="宋体" w:cs="宋体" w:hint="eastAsia"/>
          <w:color w:val="FF0000"/>
          <w:kern w:val="2"/>
          <w:sz w:val="24"/>
          <w:szCs w:val="24"/>
          <w:lang w:val="en-US" w:eastAsia="zh-CN" w:bidi="ar"/>
        </w:rPr>
        <w:t>.正确。断绝/横渡。句意：使粮道不断绝。/借助舟船的人，并不善于游泳，却可以横渡长江黄河。</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D</w:t>
      </w:r>
      <w:r>
        <w:rPr>
          <w:rFonts w:ascii="宋体" w:eastAsia="宋体" w:hAnsi="宋体" w:cs="宋体" w:hint="eastAsia"/>
          <w:color w:val="FF0000"/>
          <w:kern w:val="2"/>
          <w:sz w:val="24"/>
          <w:szCs w:val="24"/>
          <w:lang w:val="en-US" w:eastAsia="zh-CN" w:bidi="ar"/>
        </w:rPr>
        <w:t>.正确。</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故选</w:t>
      </w:r>
      <w:r>
        <w:rPr>
          <w:rFonts w:ascii="Times New Roman" w:eastAsia="宋体" w:hAnsi="Times New Roman" w:cs="宋体" w:hint="default"/>
          <w:color w:val="FF0000"/>
          <w:kern w:val="2"/>
          <w:sz w:val="24"/>
          <w:szCs w:val="24"/>
          <w:lang w:val="en-US" w:eastAsia="zh-CN" w:bidi="ar"/>
        </w:rPr>
        <w:t>B</w:t>
      </w:r>
      <w:r>
        <w:rPr>
          <w:rFonts w:ascii="Times New Roman" w:eastAsia="宋体" w:hAnsi="Times New Roman"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12</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本题考查学生分析和概括文章内容的能力。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default"/>
          <w:color w:val="FF0000"/>
          <w:kern w:val="2"/>
          <w:sz w:val="24"/>
          <w:szCs w:val="24"/>
          <w:lang w:val="en-US" w:eastAsia="zh-CN" w:bidi="ar"/>
        </w:rPr>
        <w:t>C</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苏轼从这个角度分析认为范增见识浅陋</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 xml:space="preserve"> 错误，原文为</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不以此时明去就之分，而欲依羽以成功名，陋矣</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，陋指的是范增弄不清去、留的分寸，想依靠项羽而成就功名。</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故选</w:t>
      </w:r>
      <w:r>
        <w:rPr>
          <w:rFonts w:ascii="Times New Roman" w:eastAsia="宋体" w:hAnsi="Times New Roman" w:cs="宋体" w:hint="default"/>
          <w:color w:val="FF0000"/>
          <w:kern w:val="2"/>
          <w:sz w:val="24"/>
          <w:szCs w:val="24"/>
          <w:lang w:val="en-US" w:eastAsia="zh-CN" w:bidi="ar"/>
        </w:rPr>
        <w:t>C</w:t>
      </w:r>
      <w:r>
        <w:rPr>
          <w:rFonts w:ascii="Times New Roman" w:eastAsia="宋体" w:hAnsi="Times New Roman"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13</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本题考查学生理解并翻译文言句子的能力。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（1）</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去</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，离开；</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善</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，好；</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独</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，唯独、只是；</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恨</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，遗憾。</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（2）</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而</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，表转折，却；</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所以</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的原因；</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为</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，被；</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此其所以</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也</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，判断句。</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14</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本题考查学生分析和概括文章内容的能力。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由</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增劝羽杀市公，羽不听，终以此失天下</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可知，从智谋角度看，范增审时度势，能提预测性意见，如鸿门宴建议杀刘邦。</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由</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增始劝项梁立义帝，请侯以此服从，中道而弑之，非增之意也</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可知，从忠义角度看，范增恪守君臣之分，忠于义帝，如劝项梁拥立义帝。</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由</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增不去，项羽不亡。增亦人杰也哉</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可知，从史实角度看，范增不离开项羽，项羽就不会灭亡了。</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参考译文：</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刘邦采用了陈平的计策，离间疏远楚国君臣之间的关系。项羽怀疑范增和汉国私下勾结，渐渐削弱他的权力。范增大怒，说：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天下大事已经大致确定了，君王自己处理吧。希望能让我告老还乡。</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回乡时，还没到彭城，就因背上痈疽发作而死。</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苏子说：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范增离去是好事，若不离去，项羽一定会杀他。只遗憾他没有早早离开罢了。</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既如此，那么范增应当借什么事情离开呢？当初范增劝项羽杀沛公，项羽不听，终因为这件事而失去天下；应当在此时离去吗？回答说：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不。范增想要杀死沛公，是做臣子的职责；项羽不杀刘邦，还显得有君王的度量。范增怎能在此时离去呢？范增离去，应当在项羽杀卿子冠军的时候。</w:t>
      </w:r>
      <w:r>
        <w:rPr>
          <w:rFonts w:ascii="楷体" w:eastAsia="楷体" w:hAnsi="楷体" w:cs="楷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我曾经评论义帝，称他是天下的贤君。仅仅是派遣沛公入关而不派遣项羽，从众人之中识别卿子冠军，并且提拔他做上将军这两件事，若不是贤明之君能做到这些吗？项羽既然假托义帝之命杀死了卿子冠军，义帝必然不能容忍。因此，不是项羽谋杀义帝，就是义帝杀了项羽，这用不着智者指点就可知道了。范增当初劝项梁拥立义帝，诸侯因此而服从；中途谋杀义帝，必不是范增的主意；其实岂但不是他的主意，他必然力争而却没有被接受。不采用他的忠告而杀死他所拥立之人，项羽怀疑范增，一定是从这时就开始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在项羽杀卿子冠军之时，项羽和范增并肩侍奉义帝，还没有确定君臣之身份。替范增谋划，如果有能力诛杀项羽就杀了他，如果不能杀他就离开他，这难道不是很坚毅的大丈夫吗？范增年龄已经七十岁了，意见相合就留下来，意见不合就离开他，不在这个时候弄清去、留的得失利害，却想依靠项羽而成就功业名声，浅陋啊！即使这样，范增还是被汉高祖所畏惧。如果范增不离去，项羽就不会灭亡。唉，范增也是人中的豪杰呀！</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材料二：</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高祖说：</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在帷帐中运筹划策，决胜于千里之外，我不如子房。镇守国家，安抚百姓，供给军粮，畅通粮道，我不如萧何。连兵百万，出战必胜利，进攻必攻克，我不如韩信。这三个人，都是人中俊杰，我能任用他们，这是我所以取得天下的原因。项羽虽然有一位范增却不信用，这就是他被我擒获的原因。</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（二）古代诗歌阅读（本题共2小题，9分）</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阅读下面这首唐诗，完成下面小题。</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b/>
          <w:bCs/>
          <w:sz w:val="24"/>
          <w:szCs w:val="24"/>
          <w:lang w:val="en-US"/>
        </w:rPr>
      </w:pPr>
      <w:r>
        <w:rPr>
          <w:rFonts w:ascii="楷体" w:eastAsia="楷体" w:hAnsi="楷体" w:cs="楷体" w:hint="eastAsia"/>
          <w:b/>
          <w:bCs/>
          <w:kern w:val="2"/>
          <w:sz w:val="24"/>
          <w:szCs w:val="24"/>
          <w:lang w:val="en-US" w:eastAsia="zh-CN" w:bidi="ar"/>
        </w:rPr>
        <w:t>寄杨工部，闻毗陵舍弟自罨溪入茶山</w:t>
      </w:r>
      <w:r>
        <w:rPr>
          <w:rFonts w:ascii="楷体" w:eastAsia="楷体" w:hAnsi="楷体" w:cs="楷体" w:hint="eastAsia"/>
          <w:b/>
          <w:bCs/>
          <w:kern w:val="2"/>
          <w:sz w:val="24"/>
          <w:szCs w:val="24"/>
          <w:lang w:val="en-US" w:eastAsia="zh-CN" w:bidi="ar"/>
        </w:rPr>
        <w:t>①</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sz w:val="24"/>
          <w:szCs w:val="24"/>
          <w:lang w:val="en-US"/>
        </w:rPr>
      </w:pPr>
      <w:r>
        <w:rPr>
          <w:rFonts w:ascii="楷体" w:eastAsia="楷体" w:hAnsi="楷体" w:cs="楷体" w:hint="eastAsia"/>
          <w:kern w:val="2"/>
          <w:sz w:val="24"/>
          <w:szCs w:val="24"/>
          <w:lang w:val="en-US" w:eastAsia="zh-CN" w:bidi="ar"/>
        </w:rPr>
        <w:t>姚合</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sz w:val="24"/>
          <w:szCs w:val="24"/>
          <w:lang w:val="en-US"/>
        </w:rPr>
      </w:pPr>
      <w:r>
        <w:rPr>
          <w:rFonts w:ascii="楷体" w:eastAsia="楷体" w:hAnsi="楷体" w:cs="楷体" w:hint="eastAsia"/>
          <w:kern w:val="2"/>
          <w:sz w:val="24"/>
          <w:szCs w:val="24"/>
          <w:lang w:val="en-US" w:eastAsia="zh-CN" w:bidi="ar"/>
        </w:rPr>
        <w:t>采茶溪路好，花影半浮沉。</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sz w:val="24"/>
          <w:szCs w:val="24"/>
          <w:lang w:val="en-US"/>
        </w:rPr>
      </w:pPr>
      <w:r>
        <w:rPr>
          <w:rFonts w:ascii="楷体" w:eastAsia="楷体" w:hAnsi="楷体" w:cs="楷体" w:hint="eastAsia"/>
          <w:kern w:val="2"/>
          <w:sz w:val="24"/>
          <w:szCs w:val="24"/>
          <w:lang w:val="en-US" w:eastAsia="zh-CN" w:bidi="ar"/>
        </w:rPr>
        <w:t>画舸僧同上，春山客共寻。</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sz w:val="24"/>
          <w:szCs w:val="24"/>
          <w:lang w:val="en-US"/>
        </w:rPr>
      </w:pPr>
      <w:r>
        <w:rPr>
          <w:rFonts w:ascii="楷体" w:eastAsia="楷体" w:hAnsi="楷体" w:cs="楷体" w:hint="eastAsia"/>
          <w:kern w:val="2"/>
          <w:sz w:val="24"/>
          <w:szCs w:val="24"/>
          <w:lang w:val="en-US" w:eastAsia="zh-CN" w:bidi="ar"/>
        </w:rPr>
        <w:t>芳新生石际，幽嫩在山阴。</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sz w:val="24"/>
          <w:szCs w:val="24"/>
          <w:lang w:val="en-US"/>
        </w:rPr>
      </w:pPr>
      <w:r>
        <w:rPr>
          <w:rFonts w:ascii="楷体" w:eastAsia="楷体" w:hAnsi="楷体" w:cs="楷体" w:hint="eastAsia"/>
          <w:kern w:val="2"/>
          <w:sz w:val="24"/>
          <w:szCs w:val="24"/>
          <w:lang w:val="en-US" w:eastAsia="zh-CN" w:bidi="ar"/>
        </w:rPr>
        <w:t>色是春光染，香惊日气侵。</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sz w:val="24"/>
          <w:szCs w:val="24"/>
          <w:lang w:val="en-US"/>
        </w:rPr>
      </w:pPr>
      <w:r>
        <w:rPr>
          <w:rFonts w:ascii="楷体" w:eastAsia="楷体" w:hAnsi="楷体" w:cs="楷体" w:hint="eastAsia"/>
          <w:kern w:val="2"/>
          <w:sz w:val="24"/>
          <w:szCs w:val="24"/>
          <w:lang w:val="en-US" w:eastAsia="zh-CN" w:bidi="ar"/>
        </w:rPr>
        <w:t>试尝应酒醒，封进定恩深。</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sz w:val="24"/>
          <w:szCs w:val="24"/>
          <w:lang w:val="en-US"/>
        </w:rPr>
      </w:pPr>
      <w:r>
        <w:rPr>
          <w:rFonts w:ascii="楷体" w:eastAsia="楷体" w:hAnsi="楷体" w:cs="楷体" w:hint="eastAsia"/>
          <w:kern w:val="2"/>
          <w:sz w:val="24"/>
          <w:szCs w:val="24"/>
          <w:lang w:val="en-US" w:eastAsia="zh-CN" w:bidi="ar"/>
        </w:rPr>
        <w:t>芳贻千里外，怡怡太府吟。</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【注】</w:t>
      </w:r>
      <w:r>
        <w:rPr>
          <w:rFonts w:ascii="宋体" w:eastAsia="宋体" w:hAnsi="宋体" w:cs="宋体" w:hint="eastAsia"/>
          <w:kern w:val="2"/>
          <w:sz w:val="24"/>
          <w:szCs w:val="24"/>
          <w:lang w:val="en-US" w:eastAsia="zh-CN" w:bidi="ar"/>
        </w:rPr>
        <w:t>①</w:t>
      </w:r>
      <w:r>
        <w:rPr>
          <w:rFonts w:ascii="宋体" w:eastAsia="宋体" w:hAnsi="宋体" w:cs="宋体" w:hint="eastAsia"/>
          <w:kern w:val="2"/>
          <w:sz w:val="24"/>
          <w:szCs w:val="24"/>
          <w:lang w:val="en-US" w:eastAsia="zh-CN" w:bidi="ar"/>
        </w:rPr>
        <w:t>舍弟：指作者胞弟姚勖，时任毗陵刺史。茶山：指顾渚山，贡茶产地。</w:t>
      </w:r>
      <w:r>
        <w:rPr>
          <w:rFonts w:ascii="宋体" w:eastAsia="宋体" w:hAnsi="宋体" w:cs="宋体" w:hint="eastAsia"/>
          <w:kern w:val="2"/>
          <w:sz w:val="24"/>
          <w:szCs w:val="24"/>
          <w:lang w:val="en-US" w:eastAsia="zh-CN" w:bidi="ar"/>
        </w:rPr>
        <w:t>②</w:t>
      </w:r>
      <w:r>
        <w:rPr>
          <w:rFonts w:ascii="宋体" w:eastAsia="宋体" w:hAnsi="宋体" w:cs="宋体" w:hint="eastAsia"/>
          <w:kern w:val="2"/>
          <w:sz w:val="24"/>
          <w:szCs w:val="24"/>
          <w:lang w:val="en-US" w:eastAsia="zh-CN" w:bidi="ar"/>
        </w:rPr>
        <w:t>太府：此处指太府寺卿，太府寺是掌管钱帛、物资、贸易等的官署。</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1</w:t>
      </w:r>
      <w:r>
        <w:rPr>
          <w:rFonts w:ascii="宋体" w:hAnsi="宋体" w:cs="宋体" w:hint="eastAsia"/>
          <w:kern w:val="2"/>
          <w:sz w:val="24"/>
          <w:szCs w:val="24"/>
          <w:lang w:val="en-US" w:eastAsia="zh-CN" w:bidi="ar"/>
        </w:rPr>
        <w:t>5</w:t>
      </w:r>
      <w:r>
        <w:rPr>
          <w:rFonts w:ascii="宋体" w:eastAsia="宋体" w:hAnsi="宋体" w:cs="宋体" w:hint="eastAsia"/>
          <w:kern w:val="2"/>
          <w:sz w:val="24"/>
          <w:szCs w:val="24"/>
          <w:lang w:val="en-US" w:eastAsia="zh-CN" w:bidi="ar"/>
        </w:rPr>
        <w:t>．下列对这首诗的理解和赏析，不正确的一项是（</w:t>
      </w:r>
      <w:r>
        <w:rPr>
          <w:rFonts w:ascii="宋体" w:eastAsia="宋体" w:hAnsi="宋体" w:cs="宋体" w:hint="eastAsia"/>
          <w:kern w:val="2"/>
          <w:sz w:val="24"/>
          <w:szCs w:val="24"/>
          <w:lang w:val="en-US" w:eastAsia="zh-CN" w:bidi="ar"/>
        </w:rPr>
        <w:t> </w:t>
      </w:r>
      <w:r>
        <w:rPr>
          <w:rFonts w:ascii="宋体" w:eastAsia="宋体" w:hAnsi="宋体" w:cs="宋体" w:hint="eastAsia"/>
          <w:kern w:val="2"/>
          <w:sz w:val="24"/>
          <w:szCs w:val="24"/>
          <w:lang w:val="en-US" w:eastAsia="zh-CN" w:bidi="ar"/>
        </w:rPr>
        <w:t xml:space="preserve">  ）</w:t>
      </w:r>
      <w:r>
        <w:rPr>
          <w:rFonts w:ascii="宋体" w:eastAsia="宋体" w:hAnsi="宋体" w:cs="宋体" w:hint="eastAsia"/>
          <w:color w:val="auto"/>
          <w:kern w:val="2"/>
          <w:sz w:val="24"/>
          <w:szCs w:val="24"/>
          <w:lang w:val="en-US" w:eastAsia="zh-CN" w:bidi="ar"/>
        </w:rPr>
        <w:t xml:space="preserve"> </w:t>
      </w:r>
      <w:r>
        <w:rPr>
          <w:rFonts w:ascii="宋体" w:hAnsi="宋体" w:cs="宋体" w:hint="eastAsia"/>
          <w:color w:val="auto"/>
          <w:kern w:val="2"/>
          <w:sz w:val="24"/>
          <w:szCs w:val="24"/>
          <w:lang w:val="en-US" w:eastAsia="zh-CN" w:bidi="ar"/>
        </w:rPr>
        <w:t>（3分）</w:t>
      </w:r>
      <w:r>
        <w:rPr>
          <w:rFonts w:ascii="宋体" w:eastAsia="宋体" w:hAnsi="宋体" w:cs="宋体" w:hint="eastAsia"/>
          <w:color w:val="auto"/>
          <w:kern w:val="2"/>
          <w:sz w:val="24"/>
          <w:szCs w:val="24"/>
          <w:lang w:val="en-US" w:eastAsia="zh-CN" w:bidi="ar"/>
        </w:rPr>
        <w:t> </w:t>
      </w:r>
      <w:r>
        <w:rPr>
          <w:rFonts w:ascii="宋体" w:eastAsia="宋体" w:hAnsi="宋体" w:cs="宋体" w:hint="eastAsia"/>
          <w:color w:val="auto"/>
          <w:kern w:val="2"/>
          <w:sz w:val="24"/>
          <w:szCs w:val="24"/>
          <w:lang w:val="en-US" w:eastAsia="zh-CN" w:bidi="ar"/>
        </w:rPr>
        <w:t xml:space="preserve"> </w:t>
      </w:r>
      <w:r>
        <w:rPr>
          <w:rFonts w:ascii="宋体" w:eastAsia="宋体" w:hAnsi="宋体" w:cs="宋体" w:hint="eastAsia"/>
          <w:color w:val="auto"/>
          <w:kern w:val="2"/>
          <w:sz w:val="24"/>
          <w:szCs w:val="24"/>
          <w:lang w:val="en-US" w:eastAsia="zh-CN" w:bidi="ar"/>
        </w:rPr>
        <w:t> </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A．开篇点出溪路景色之美，</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花影</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句描绘两岸山花烂漫，紧扣</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好</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字。</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B．姚勖一行人溯罨溪而上，不只为了入山采茶，更为了一同探寻春山胜景。</w:t>
      </w:r>
      <w:r>
        <w:rPr>
          <w:rFonts w:ascii="宋体" w:eastAsia="宋体" w:hAnsi="宋体" w:cs="宋体" w:hint="eastAsia"/>
          <w:kern w:val="2"/>
          <w:sz w:val="24"/>
          <w:szCs w:val="24"/>
          <w:lang w:val="en-US" w:eastAsia="zh-CN" w:bidi="ar"/>
        </w:rPr>
        <w:t>  </w:t>
      </w:r>
      <w:r>
        <w:rPr>
          <w:rFonts w:ascii="宋体" w:eastAsia="宋体" w:hAnsi="宋体" w:cs="宋体" w:hint="eastAsia"/>
          <w:kern w:val="2"/>
          <w:sz w:val="24"/>
          <w:szCs w:val="24"/>
          <w:lang w:val="en-US" w:eastAsia="zh-CN" w:bidi="ar"/>
        </w:rPr>
        <w:t xml:space="preserve"> </w:t>
      </w:r>
      <w:r>
        <w:rPr>
          <w:rFonts w:ascii="宋体" w:eastAsia="宋体" w:hAnsi="宋体" w:cs="宋体" w:hint="eastAsia"/>
          <w:kern w:val="2"/>
          <w:sz w:val="24"/>
          <w:szCs w:val="24"/>
          <w:lang w:val="en-US" w:eastAsia="zh-CN" w:bidi="ar"/>
        </w:rPr>
        <w:t> </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C．</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芳新</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幽嫩</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代指树上新茶，突出了新茶的香味与质地，用词精致。</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D．尾联想象太府官员为所贡之茶感到欣喜，表明作者期望进贡之事圆满完成。</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color w:val="FF0000"/>
          <w:sz w:val="24"/>
          <w:szCs w:val="24"/>
          <w:lang w:val="en-US"/>
        </w:rPr>
      </w:pPr>
      <w:r>
        <w:rPr>
          <w:rFonts w:ascii="宋体" w:eastAsia="宋体" w:hAnsi="宋体" w:cs="宋体" w:hint="eastAsia"/>
          <w:kern w:val="2"/>
          <w:sz w:val="24"/>
          <w:szCs w:val="24"/>
          <w:lang w:val="en-US" w:eastAsia="zh-CN" w:bidi="ar"/>
        </w:rPr>
        <w:t>1</w:t>
      </w:r>
      <w:r>
        <w:rPr>
          <w:rFonts w:ascii="宋体" w:hAnsi="宋体" w:cs="宋体" w:hint="eastAsia"/>
          <w:kern w:val="2"/>
          <w:sz w:val="24"/>
          <w:szCs w:val="24"/>
          <w:lang w:val="en-US" w:eastAsia="zh-CN" w:bidi="ar"/>
        </w:rPr>
        <w:t>6</w:t>
      </w:r>
      <w:r>
        <w:rPr>
          <w:rFonts w:ascii="宋体" w:eastAsia="宋体" w:hAnsi="宋体" w:cs="宋体" w:hint="eastAsia"/>
          <w:kern w:val="2"/>
          <w:sz w:val="24"/>
          <w:szCs w:val="24"/>
          <w:lang w:val="en-US" w:eastAsia="zh-CN" w:bidi="ar"/>
        </w:rPr>
        <w:t>．本诗的</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试尝应酒醒</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与陆游《临安春雨初霁》中的</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晴窗细乳戏分茶</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都涉及</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茶</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，这两句在表达意图上有何不同？请简要分析。</w:t>
      </w:r>
      <w:r>
        <w:rPr>
          <w:rFonts w:ascii="宋体" w:eastAsia="宋体" w:hAnsi="宋体" w:cs="宋体" w:hint="eastAsia"/>
          <w:color w:val="auto"/>
          <w:kern w:val="2"/>
          <w:sz w:val="24"/>
          <w:szCs w:val="24"/>
          <w:lang w:val="en-US" w:eastAsia="zh-CN" w:bidi="ar"/>
        </w:rPr>
        <w:t xml:space="preserve"> </w:t>
      </w:r>
      <w:r>
        <w:rPr>
          <w:rFonts w:ascii="宋体" w:hAnsi="宋体" w:cs="宋体" w:hint="eastAsia"/>
          <w:color w:val="auto"/>
          <w:kern w:val="2"/>
          <w:sz w:val="24"/>
          <w:szCs w:val="24"/>
          <w:lang w:val="en-US" w:eastAsia="zh-CN" w:bidi="ar"/>
        </w:rPr>
        <w:t>（6分）</w:t>
      </w:r>
      <w:r>
        <w:rPr>
          <w:rFonts w:ascii="宋体" w:eastAsia="宋体" w:hAnsi="宋体" w:cs="宋体" w:hint="eastAsia"/>
          <w:color w:val="auto"/>
          <w:kern w:val="2"/>
          <w:sz w:val="24"/>
          <w:szCs w:val="24"/>
          <w:lang w:val="en-US" w:eastAsia="zh-CN" w:bidi="ar"/>
        </w:rPr>
        <w:t> </w:t>
      </w:r>
      <w:r>
        <w:rPr>
          <w:rFonts w:ascii="宋体" w:eastAsia="宋体" w:hAnsi="宋体" w:cs="宋体" w:hint="eastAsia"/>
          <w:color w:val="auto"/>
          <w:kern w:val="2"/>
          <w:sz w:val="24"/>
          <w:szCs w:val="24"/>
          <w:lang w:val="en-US" w:eastAsia="zh-CN" w:bidi="ar"/>
        </w:rPr>
        <w:t xml:space="preserve"> </w:t>
      </w:r>
      <w:r>
        <w:rPr>
          <w:rFonts w:ascii="宋体" w:eastAsia="宋体" w:hAnsi="宋体" w:cs="宋体" w:hint="eastAsia"/>
          <w:color w:val="auto"/>
          <w:kern w:val="2"/>
          <w:sz w:val="24"/>
          <w:szCs w:val="24"/>
          <w:lang w:val="en-US" w:eastAsia="zh-CN" w:bidi="ar"/>
        </w:rPr>
        <w:t> </w:t>
      </w:r>
      <w:r>
        <w:rPr>
          <w:rFonts w:ascii="宋体" w:eastAsia="宋体" w:hAnsi="宋体" w:cs="宋体" w:hint="eastAsia"/>
          <w:color w:val="FF0000"/>
          <w:kern w:val="2"/>
          <w:sz w:val="24"/>
          <w:szCs w:val="24"/>
          <w:lang w:val="en-US" w:eastAsia="zh-CN" w:bidi="ar"/>
        </w:rPr>
        <w:t xml:space="preserve"> </w:t>
      </w:r>
      <w:r>
        <w:rPr>
          <w:rFonts w:ascii="宋体" w:eastAsia="宋体" w:hAnsi="宋体" w:cs="宋体" w:hint="eastAsia"/>
          <w:color w:val="FF0000"/>
          <w:kern w:val="2"/>
          <w:sz w:val="24"/>
          <w:szCs w:val="24"/>
          <w:lang w:val="en-US" w:eastAsia="zh-CN" w:bidi="ar"/>
        </w:rPr>
        <w:t>  </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b/>
          <w:bCs/>
          <w:color w:val="FF0000"/>
          <w:kern w:val="2"/>
          <w:sz w:val="24"/>
          <w:szCs w:val="24"/>
          <w:lang w:val="en-US" w:eastAsia="zh-CN" w:bidi="ar"/>
        </w:rPr>
      </w:pPr>
      <w:r>
        <w:rPr>
          <w:rFonts w:ascii="宋体" w:eastAsia="宋体" w:hAnsi="宋体" w:cs="宋体" w:hint="eastAsia"/>
          <w:b/>
          <w:bCs/>
          <w:color w:val="FF0000"/>
          <w:kern w:val="2"/>
          <w:sz w:val="24"/>
          <w:szCs w:val="24"/>
          <w:lang w:val="en-US" w:eastAsia="zh-CN" w:bidi="ar"/>
        </w:rPr>
        <w:t>【答案】1</w:t>
      </w:r>
      <w:r>
        <w:rPr>
          <w:rFonts w:ascii="宋体" w:hAnsi="宋体" w:cs="宋体" w:hint="eastAsia"/>
          <w:b/>
          <w:bCs/>
          <w:color w:val="FF0000"/>
          <w:kern w:val="2"/>
          <w:sz w:val="24"/>
          <w:szCs w:val="24"/>
          <w:lang w:val="en-US" w:eastAsia="zh-CN" w:bidi="ar"/>
        </w:rPr>
        <w:t>5</w:t>
      </w:r>
      <w:r>
        <w:rPr>
          <w:rFonts w:ascii="宋体" w:eastAsia="宋体" w:hAnsi="宋体" w:cs="宋体" w:hint="eastAsia"/>
          <w:b/>
          <w:bCs/>
          <w:color w:val="FF0000"/>
          <w:kern w:val="2"/>
          <w:sz w:val="24"/>
          <w:szCs w:val="24"/>
          <w:lang w:val="en-US" w:eastAsia="zh-CN" w:bidi="ar"/>
        </w:rPr>
        <w:t>．B</w:t>
      </w:r>
      <w:r>
        <w:rPr>
          <w:rFonts w:ascii="宋体" w:eastAsia="宋体" w:hAnsi="宋体" w:cs="宋体" w:hint="eastAsia"/>
          <w:b/>
          <w:bCs/>
          <w:color w:val="FF0000"/>
          <w:kern w:val="2"/>
          <w:sz w:val="24"/>
          <w:szCs w:val="24"/>
          <w:lang w:val="en-US" w:eastAsia="zh-CN" w:bidi="ar"/>
        </w:rPr>
        <w:t>   </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b/>
          <w:bCs/>
          <w:color w:val="FF0000"/>
          <w:sz w:val="24"/>
          <w:szCs w:val="24"/>
          <w:lang w:val="en-US"/>
        </w:rPr>
      </w:pPr>
      <w:r>
        <w:rPr>
          <w:rFonts w:ascii="宋体" w:eastAsia="宋体" w:hAnsi="宋体" w:cs="宋体" w:hint="eastAsia"/>
          <w:b/>
          <w:bCs/>
          <w:color w:val="FF0000"/>
          <w:kern w:val="2"/>
          <w:sz w:val="24"/>
          <w:szCs w:val="24"/>
          <w:lang w:val="en-US" w:eastAsia="zh-CN" w:bidi="ar"/>
        </w:rPr>
        <w:t xml:space="preserve"> 1</w:t>
      </w:r>
      <w:r>
        <w:rPr>
          <w:rFonts w:ascii="宋体" w:hAnsi="宋体" w:cs="宋体" w:hint="eastAsia"/>
          <w:b/>
          <w:bCs/>
          <w:color w:val="FF0000"/>
          <w:kern w:val="2"/>
          <w:sz w:val="24"/>
          <w:szCs w:val="24"/>
          <w:lang w:val="en-US" w:eastAsia="zh-CN" w:bidi="ar"/>
        </w:rPr>
        <w:t>6</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①“</w:t>
      </w:r>
      <w:r>
        <w:rPr>
          <w:rFonts w:ascii="宋体" w:eastAsia="宋体" w:hAnsi="宋体" w:cs="宋体" w:hint="eastAsia"/>
          <w:b/>
          <w:bCs/>
          <w:color w:val="FF0000"/>
          <w:kern w:val="2"/>
          <w:sz w:val="24"/>
          <w:szCs w:val="24"/>
          <w:lang w:val="en-US" w:eastAsia="zh-CN" w:bidi="ar"/>
        </w:rPr>
        <w:t>试尝应酒醒</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一句中，</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试尝</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指鉴定茶的品质，品质好方可封装进贡，表现了姚勖对采茶进贡一事的慎重细心；</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应酒醒</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为诗人的揣测，意在说明茶叶品质优良。</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b/>
          <w:bCs/>
          <w:color w:val="FF0000"/>
          <w:sz w:val="24"/>
          <w:szCs w:val="24"/>
          <w:lang w:val="en-US"/>
        </w:rPr>
      </w:pPr>
      <w:r>
        <w:rPr>
          <w:rFonts w:ascii="宋体" w:eastAsia="宋体" w:hAnsi="宋体" w:cs="宋体" w:hint="eastAsia"/>
          <w:b/>
          <w:bCs/>
          <w:color w:val="FF0000"/>
          <w:kern w:val="2"/>
          <w:sz w:val="24"/>
          <w:szCs w:val="24"/>
          <w:lang w:val="en-US" w:eastAsia="zh-CN" w:bidi="ar"/>
        </w:rPr>
        <w:t>②</w:t>
      </w:r>
      <w:r>
        <w:rPr>
          <w:rFonts w:ascii="宋体" w:eastAsia="宋体" w:hAnsi="宋体" w:cs="宋体" w:hint="eastAsia"/>
          <w:b/>
          <w:bCs/>
          <w:color w:val="FF0000"/>
          <w:kern w:val="2"/>
          <w:sz w:val="24"/>
          <w:szCs w:val="24"/>
          <w:lang w:val="en-US" w:eastAsia="zh-CN" w:bidi="ar"/>
        </w:rPr>
        <w:t>陆诗的</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晴窗细乳戏分茶</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一句，用戏玩烹茶表现诗人在临安寓所等待召见时的无聊，含蓄表达了报国无门、蹉跎岁月的无奈。</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color w:val="FF0000"/>
          <w:kern w:val="2"/>
          <w:sz w:val="24"/>
          <w:szCs w:val="24"/>
          <w:lang w:val="en-US" w:eastAsia="zh-CN" w:bidi="ar"/>
        </w:rPr>
      </w:pPr>
      <w:r>
        <w:rPr>
          <w:rFonts w:ascii="宋体" w:eastAsia="宋体" w:hAnsi="宋体" w:cs="宋体" w:hint="eastAsia"/>
          <w:color w:val="FF0000"/>
          <w:kern w:val="2"/>
          <w:sz w:val="24"/>
          <w:szCs w:val="24"/>
          <w:lang w:val="en-US" w:eastAsia="zh-CN" w:bidi="ar"/>
        </w:rPr>
        <w:t>【解析】</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color w:val="FF0000"/>
          <w:sz w:val="24"/>
          <w:szCs w:val="24"/>
          <w:lang w:val="en-US"/>
        </w:rPr>
      </w:pPr>
      <w:r>
        <w:rPr>
          <w:rFonts w:ascii="宋体" w:eastAsia="宋体" w:hAnsi="宋体" w:cs="宋体" w:hint="eastAsia"/>
          <w:color w:val="FF0000"/>
          <w:kern w:val="2"/>
          <w:sz w:val="24"/>
          <w:szCs w:val="24"/>
          <w:lang w:val="en-US" w:eastAsia="zh-CN" w:bidi="ar"/>
        </w:rPr>
        <w:t>1</w:t>
      </w:r>
      <w:r>
        <w:rPr>
          <w:rFonts w:ascii="宋体" w:hAnsi="宋体" w:cs="宋体" w:hint="eastAsia"/>
          <w:color w:val="FF0000"/>
          <w:kern w:val="2"/>
          <w:sz w:val="24"/>
          <w:szCs w:val="24"/>
          <w:lang w:val="en-US" w:eastAsia="zh-CN" w:bidi="ar"/>
        </w:rPr>
        <w:t>5</w:t>
      </w:r>
      <w:r>
        <w:rPr>
          <w:rFonts w:ascii="宋体" w:eastAsia="宋体" w:hAnsi="宋体" w:cs="宋体" w:hint="eastAsia"/>
          <w:color w:val="FF0000"/>
          <w:kern w:val="2"/>
          <w:sz w:val="24"/>
          <w:szCs w:val="24"/>
          <w:lang w:val="en-US" w:eastAsia="zh-CN" w:bidi="ar"/>
        </w:rPr>
        <w:t>．B.</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更为了一同探寻春山胜景</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错误，根据注释和首句</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采茶溪路好</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可知，姚勖一行人入山的主要目的是采茶，而非探寻春山胜景。</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春山客共寻</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是为了寻路登山采摘新茶，所以诗人才会用</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芳新生石际，幽嫩在山阴</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写茶树的新芽。</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color w:val="FF0000"/>
          <w:sz w:val="24"/>
          <w:szCs w:val="24"/>
          <w:lang w:val="en-US"/>
        </w:rPr>
      </w:pPr>
      <w:r>
        <w:rPr>
          <w:rFonts w:ascii="宋体" w:eastAsia="宋体" w:hAnsi="宋体" w:cs="宋体" w:hint="eastAsia"/>
          <w:color w:val="FF0000"/>
          <w:kern w:val="2"/>
          <w:sz w:val="24"/>
          <w:szCs w:val="24"/>
          <w:lang w:val="en-US" w:eastAsia="zh-CN" w:bidi="ar"/>
        </w:rPr>
        <w:t>1</w:t>
      </w:r>
      <w:r>
        <w:rPr>
          <w:rFonts w:ascii="宋体" w:hAnsi="宋体" w:cs="宋体" w:hint="eastAsia"/>
          <w:color w:val="FF0000"/>
          <w:kern w:val="2"/>
          <w:sz w:val="24"/>
          <w:szCs w:val="24"/>
          <w:lang w:val="en-US" w:eastAsia="zh-CN" w:bidi="ar"/>
        </w:rPr>
        <w:t>6</w:t>
      </w:r>
      <w:r>
        <w:rPr>
          <w:rFonts w:ascii="宋体" w:eastAsia="宋体" w:hAnsi="宋体" w:cs="宋体" w:hint="eastAsia"/>
          <w:color w:val="FF0000"/>
          <w:kern w:val="2"/>
          <w:sz w:val="24"/>
          <w:szCs w:val="24"/>
          <w:lang w:val="en-US" w:eastAsia="zh-CN" w:bidi="ar"/>
        </w:rPr>
        <w:t>．本题考查学生鉴赏诗人创作意图的能力。</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color w:val="FF0000"/>
          <w:sz w:val="24"/>
          <w:szCs w:val="24"/>
          <w:lang w:val="en-US"/>
        </w:rPr>
      </w:pP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试尝应酒醒</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意思是：鉴定茶叶品质的时候，要去除醉态，身上不能残存酒味，其意在不能有任何异味。</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封进定恩深</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意思是：包装加封进贡朝廷后，一定会获得皇上的重赏。姚勖作为毗陵刺史，亲自进山监督贡焙乃其职责。诗人获知胞弟毗陵刺史姚勖同僧人取道罨溪进入顾渚山采制贡茶，便展开天马行空般的想象，</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应酒醒</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当是虚写，</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试尝</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表现了姚勖的恪尽职守，鉴定贡茶时的认真、仔细，如此才能选制出好茶，进贡朝廷，获得皇帝隆恩，暗含了诗人对胞弟的期许。</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color w:val="FF0000"/>
          <w:kern w:val="2"/>
          <w:sz w:val="24"/>
          <w:szCs w:val="24"/>
          <w:lang w:val="en-US" w:eastAsia="zh-CN" w:bidi="ar"/>
        </w:rPr>
      </w:pPr>
      <w:r>
        <w:rPr>
          <w:rFonts w:ascii="宋体" w:eastAsia="宋体" w:hAnsi="宋体" w:cs="宋体" w:hint="eastAsia"/>
          <w:color w:val="FF0000"/>
          <w:kern w:val="2"/>
          <w:sz w:val="24"/>
          <w:szCs w:val="24"/>
          <w:lang w:val="en-US" w:eastAsia="zh-CN" w:bidi="ar"/>
        </w:rPr>
        <w:t>陆诗的</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晴窗细乳戏分茶</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表面描写闲居生活。陆游矢志抗金，但对偏安一隅的南宋小朝廷的软弱与黑暗，是日益见得明白了。这一年春天，陆游又被起用为严州知州。严州知州的职位本与他的素志不合，何况觐见一次皇帝，不知要在客舍中等待多久。国家正是多事之秋，而诗人却无事而作草书，晴窗下品着清茗，表面上看，是极闲适恬静的境界，然而在这背后，正藏着诗人无限的感慨与牢骚。抗金的愿望再一次落空，诗人只能消磨时光，真是无聊而可悲。</w:t>
      </w:r>
    </w:p>
    <w:p>
      <w:pPr>
        <w:keepNext w:val="0"/>
        <w:keepLines w:val="0"/>
        <w:widowControl w:val="0"/>
        <w:suppressLineNumbers w:val="0"/>
        <w:spacing w:before="0" w:beforeAutospacing="0" w:after="0" w:afterAutospacing="0" w:line="360" w:lineRule="auto"/>
        <w:ind w:left="0" w:right="0" w:firstLine="480"/>
        <w:jc w:val="left"/>
        <w:textAlignment w:val="center"/>
        <w:rPr>
          <w:rFonts w:ascii="宋体" w:eastAsia="宋体" w:hAnsi="楷体" w:cs="宋体" w:hint="eastAsia"/>
          <w:spacing w:val="-2"/>
          <w:kern w:val="0"/>
          <w:sz w:val="24"/>
          <w:szCs w:val="24"/>
          <w:lang w:val="en-US" w:eastAsia="zh-CN" w:bidi="ar"/>
        </w:rPr>
      </w:pPr>
      <w:r>
        <w:rPr>
          <w:rFonts w:ascii="宋体" w:eastAsia="宋体" w:hAnsi="宋体" w:cs="宋体" w:hint="eastAsia"/>
          <w:b/>
          <w:bCs w:val="0"/>
          <w:color w:val="000000"/>
          <w:kern w:val="2"/>
          <w:sz w:val="24"/>
          <w:szCs w:val="24"/>
          <w:lang w:val="en-US" w:eastAsia="zh-CN" w:bidi="ar"/>
        </w:rPr>
        <w:t>（三）名篇名句默写（本题共</w:t>
      </w:r>
      <w:r>
        <w:rPr>
          <w:rFonts w:ascii="Times New Roman" w:eastAsia="Times New Roman" w:hAnsi="Times New Roman" w:cs="Times New Roman" w:hint="default"/>
          <w:b/>
          <w:bCs w:val="0"/>
          <w:color w:val="000000"/>
          <w:kern w:val="2"/>
          <w:sz w:val="24"/>
          <w:szCs w:val="24"/>
          <w:lang w:val="en-US" w:eastAsia="zh-CN" w:bidi="ar"/>
        </w:rPr>
        <w:t>1</w:t>
      </w:r>
      <w:r>
        <w:rPr>
          <w:rFonts w:ascii="宋体" w:eastAsia="宋体" w:hAnsi="宋体" w:cs="宋体" w:hint="eastAsia"/>
          <w:b/>
          <w:bCs w:val="0"/>
          <w:color w:val="000000"/>
          <w:kern w:val="2"/>
          <w:sz w:val="24"/>
          <w:szCs w:val="24"/>
          <w:lang w:val="en-US" w:eastAsia="zh-CN" w:bidi="ar"/>
        </w:rPr>
        <w:t xml:space="preserve"> 小题，</w:t>
      </w:r>
      <w:r>
        <w:rPr>
          <w:rFonts w:ascii="Times New Roman" w:eastAsia="Times New Roman" w:hAnsi="Times New Roman" w:cs="Times New Roman" w:hint="default"/>
          <w:b/>
          <w:bCs w:val="0"/>
          <w:color w:val="000000"/>
          <w:kern w:val="2"/>
          <w:sz w:val="24"/>
          <w:szCs w:val="24"/>
          <w:lang w:val="en-US" w:eastAsia="zh-CN" w:bidi="ar"/>
        </w:rPr>
        <w:t>6</w:t>
      </w:r>
      <w:r>
        <w:rPr>
          <w:rFonts w:ascii="宋体" w:eastAsia="宋体" w:hAnsi="宋体" w:cs="宋体" w:hint="eastAsia"/>
          <w:b/>
          <w:bCs w:val="0"/>
          <w:color w:val="000000"/>
          <w:kern w:val="2"/>
          <w:sz w:val="24"/>
          <w:szCs w:val="24"/>
          <w:lang w:val="en-US" w:eastAsia="zh-CN" w:bidi="ar"/>
        </w:rPr>
        <w:t>分）</w:t>
      </w:r>
    </w:p>
    <w:p>
      <w:pPr>
        <w:keepNext w:val="0"/>
        <w:keepLines w:val="0"/>
        <w:widowControl w:val="0"/>
        <w:suppressLineNumbers w:val="0"/>
        <w:autoSpaceDE w:val="0"/>
        <w:autoSpaceDN w:val="0"/>
        <w:spacing w:before="137" w:beforeAutospacing="0" w:after="0" w:afterAutospacing="0" w:line="360" w:lineRule="auto"/>
        <w:ind w:left="120" w:right="4362"/>
        <w:jc w:val="left"/>
        <w:rPr>
          <w:rFonts w:ascii="宋体" w:eastAsia="宋体" w:hAnsi="楷体" w:cs="宋体" w:hint="eastAsia"/>
          <w:sz w:val="24"/>
          <w:szCs w:val="24"/>
          <w:lang w:val="en-US"/>
        </w:rPr>
      </w:pPr>
      <w:r>
        <w:rPr>
          <w:rFonts w:ascii="宋体" w:eastAsia="宋体" w:hAnsi="楷体" w:cs="宋体" w:hint="eastAsia"/>
          <w:spacing w:val="-2"/>
          <w:kern w:val="0"/>
          <w:sz w:val="24"/>
          <w:szCs w:val="24"/>
          <w:lang w:val="en-US" w:eastAsia="zh-CN" w:bidi="ar"/>
        </w:rPr>
        <w:t>17．补写出下列句子中的空缺部分。</w:t>
      </w:r>
    </w:p>
    <w:p>
      <w:pPr>
        <w:keepNext w:val="0"/>
        <w:keepLines w:val="0"/>
        <w:widowControl w:val="0"/>
        <w:suppressLineNumbers w:val="0"/>
        <w:autoSpaceDE w:val="0"/>
        <w:autoSpaceDN w:val="0"/>
        <w:adjustRightInd w:val="0"/>
        <w:spacing w:before="0" w:beforeAutospacing="0" w:after="0" w:afterAutospacing="0" w:line="288" w:lineRule="auto"/>
        <w:ind w:left="0" w:right="0"/>
        <w:jc w:val="both"/>
        <w:rPr>
          <w:rFonts w:ascii="宋体" w:eastAsia="宋体" w:hAnsi="宋体" w:cs="宋体" w:hint="eastAsia"/>
          <w:sz w:val="24"/>
          <w:szCs w:val="24"/>
          <w:lang w:val="en-US"/>
        </w:rPr>
      </w:pPr>
      <w:r>
        <w:rPr>
          <w:rFonts w:hint="eastAsia"/>
          <w:w w:val="95"/>
          <w:sz w:val="24"/>
          <w:szCs w:val="24"/>
          <w:lang w:eastAsia="zh-CN"/>
        </w:rPr>
        <w:t>（</w:t>
      </w:r>
      <w:r>
        <w:rPr>
          <w:rFonts w:hint="eastAsia"/>
          <w:w w:val="95"/>
          <w:sz w:val="24"/>
          <w:szCs w:val="24"/>
          <w:lang w:val="en-US" w:eastAsia="zh-CN"/>
        </w:rPr>
        <w:t>1）</w:t>
      </w:r>
      <w:r>
        <w:rPr>
          <w:rFonts w:ascii="宋体" w:eastAsia="宋体" w:hAnsi="宋体" w:cs="宋体" w:hint="eastAsia"/>
          <w:kern w:val="2"/>
          <w:sz w:val="24"/>
          <w:szCs w:val="24"/>
          <w:lang w:val="en-US" w:eastAsia="zh-CN" w:bidi="ar"/>
        </w:rPr>
        <w:t>刘禹锡在《陋室铭》里说：</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斯是陋室，唯吾德馨</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，陶渊明在《归去来兮辞》里说：</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__________________，__________________</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，异曲同工，简陋的庭院也不能阻挡隐士享受精神的乐趣。</w:t>
      </w:r>
    </w:p>
    <w:p>
      <w:pPr>
        <w:keepNext w:val="0"/>
        <w:keepLines w:val="0"/>
        <w:widowControl w:val="0"/>
        <w:suppressLineNumbers w:val="0"/>
        <w:autoSpaceDE w:val="0"/>
        <w:autoSpaceDN w:val="0"/>
        <w:adjustRightInd w:val="0"/>
        <w:spacing w:before="0" w:beforeAutospacing="0" w:after="0" w:afterAutospacing="0" w:line="288"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（2）</w:t>
      </w:r>
      <w:r>
        <w:rPr>
          <w:rFonts w:ascii="宋体" w:eastAsia="宋体" w:hAnsi="宋体" w:cs="宋体" w:hint="eastAsia"/>
          <w:kern w:val="2"/>
          <w:sz w:val="24"/>
          <w:szCs w:val="24"/>
          <w:lang w:val="en-US" w:eastAsia="zh-CN" w:bidi="ar"/>
        </w:rPr>
        <w:t>好的文章</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言近旨远</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，司马迁在《屈原列传》中评价《离骚》这一特点的句子是</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__________________，__________________</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w:t>
      </w:r>
    </w:p>
    <w:p>
      <w:pPr>
        <w:keepNext w:val="0"/>
        <w:keepLines w:val="0"/>
        <w:widowControl w:val="0"/>
        <w:suppressLineNumbers w:val="0"/>
        <w:autoSpaceDE w:val="0"/>
        <w:autoSpaceDN w:val="0"/>
        <w:adjustRightInd w:val="0"/>
        <w:spacing w:before="0" w:beforeAutospacing="0" w:after="0" w:afterAutospacing="0" w:line="288"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（3）</w:t>
      </w:r>
      <w:r>
        <w:rPr>
          <w:rFonts w:ascii="宋体" w:eastAsia="宋体" w:hAnsi="宋体" w:cs="宋体" w:hint="eastAsia"/>
          <w:kern w:val="2"/>
          <w:sz w:val="24"/>
          <w:szCs w:val="24"/>
          <w:lang w:val="en-US" w:eastAsia="zh-CN" w:bidi="ar"/>
        </w:rPr>
        <w:t>欧阳修《五代史伶官传序》中记载，李存勖将李克用留给他的三支箭收藏在祖庙中，其后用兵作战，</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__________________，__________________</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，装在锦囊中背在身上，奔赴战场。</w:t>
      </w:r>
    </w:p>
    <w:p>
      <w:pPr>
        <w:keepNext w:val="0"/>
        <w:keepLines w:val="0"/>
        <w:widowControl w:val="0"/>
        <w:suppressLineNumbers w:val="0"/>
        <w:autoSpaceDE w:val="0"/>
        <w:autoSpaceDN w:val="0"/>
        <w:adjustRightInd w:val="0"/>
        <w:spacing w:before="0" w:beforeAutospacing="0" w:after="0" w:afterAutospacing="0" w:line="288" w:lineRule="auto"/>
        <w:ind w:left="0" w:right="0"/>
        <w:jc w:val="both"/>
        <w:rPr>
          <w:rFonts w:ascii="宋体" w:eastAsia="宋体" w:hAnsi="宋体" w:cs="宋体" w:hint="eastAsia"/>
          <w:b/>
          <w:bCs/>
          <w:color w:val="FF0000"/>
          <w:sz w:val="24"/>
          <w:szCs w:val="24"/>
          <w:lang w:val="en-US"/>
        </w:rPr>
      </w:pPr>
      <w:r>
        <w:rPr>
          <w:rFonts w:ascii="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答案</w:t>
      </w:r>
      <w:r>
        <w:rPr>
          <w:rFonts w:ascii="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倚南窗以寄傲，审容膝之易安   其称文小而其指极大，举类迩而见义远</w:t>
      </w:r>
    </w:p>
    <w:p>
      <w:pPr>
        <w:keepNext w:val="0"/>
        <w:keepLines w:val="0"/>
        <w:widowControl w:val="0"/>
        <w:suppressLineNumbers w:val="0"/>
        <w:autoSpaceDE w:val="0"/>
        <w:autoSpaceDN w:val="0"/>
        <w:adjustRightInd w:val="0"/>
        <w:spacing w:before="0" w:beforeAutospacing="0" w:after="0" w:afterAutospacing="0" w:line="288" w:lineRule="auto"/>
        <w:ind w:left="0" w:right="0" w:firstLine="480" w:firstLineChars="200"/>
        <w:jc w:val="both"/>
        <w:rPr>
          <w:rFonts w:ascii="宋体" w:eastAsia="宋体" w:hAnsi="宋体" w:cs="宋体" w:hint="eastAsia"/>
          <w:b/>
          <w:bCs/>
          <w:color w:val="FF0000"/>
          <w:sz w:val="24"/>
          <w:szCs w:val="24"/>
          <w:lang w:val="en-US"/>
        </w:rPr>
      </w:pPr>
      <w:r>
        <w:rPr>
          <w:rFonts w:ascii="宋体" w:eastAsia="宋体" w:hAnsi="宋体" w:cs="宋体" w:hint="eastAsia"/>
          <w:b/>
          <w:bCs/>
          <w:color w:val="FF0000"/>
          <w:kern w:val="2"/>
          <w:sz w:val="24"/>
          <w:szCs w:val="24"/>
          <w:lang w:val="en-US" w:eastAsia="zh-CN" w:bidi="ar"/>
        </w:rPr>
        <w:t>则遣从事以一少牢告庙，请其矢</w:t>
      </w:r>
    </w:p>
    <w:p>
      <w:pPr>
        <w:keepNext w:val="0"/>
        <w:keepLines w:val="0"/>
        <w:widowControl w:val="0"/>
        <w:suppressLineNumbers w:val="0"/>
        <w:spacing w:before="0" w:beforeAutospacing="0" w:after="0" w:afterAutospacing="0" w:line="360" w:lineRule="auto"/>
        <w:ind w:left="0" w:right="0"/>
        <w:jc w:val="both"/>
        <w:textAlignment w:val="center"/>
        <w:rPr>
          <w:rFonts w:ascii="Times New Roman" w:eastAsia="宋体" w:hAnsi="Times New Roman" w:cs="Times New Roman"/>
          <w:color w:val="FF0000"/>
          <w:sz w:val="24"/>
          <w:szCs w:val="24"/>
          <w:lang w:val="en-US"/>
        </w:rPr>
      </w:pPr>
      <w:r>
        <w:rPr>
          <w:rFonts w:ascii="Times New Roman" w:eastAsia="宋体" w:hAnsi="Times New Roman" w:cs="宋体" w:hint="eastAsia"/>
          <w:color w:val="FF0000"/>
          <w:kern w:val="2"/>
          <w:sz w:val="24"/>
          <w:szCs w:val="24"/>
          <w:lang w:val="en-US" w:eastAsia="zh-CN" w:bidi="ar"/>
        </w:rPr>
        <w:t>【解析】</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color w:val="FF0000"/>
          <w:sz w:val="24"/>
          <w:szCs w:val="24"/>
          <w:lang w:val="en-US"/>
        </w:rPr>
      </w:pPr>
      <w:r>
        <w:rPr>
          <w:rFonts w:ascii="Times New Roman" w:eastAsia="宋体" w:hAnsi="Times New Roman" w:cs="宋体" w:hint="eastAsia"/>
          <w:color w:val="FF0000"/>
          <w:kern w:val="2"/>
          <w:sz w:val="24"/>
          <w:szCs w:val="24"/>
          <w:lang w:val="en-US" w:eastAsia="zh-CN" w:bidi="ar"/>
        </w:rPr>
        <w:t>【详解】</w:t>
      </w:r>
      <w:r>
        <w:rPr>
          <w:rFonts w:ascii="宋体" w:eastAsia="宋体" w:hAnsi="宋体" w:cs="宋体" w:hint="eastAsia"/>
          <w:color w:val="FF0000"/>
          <w:kern w:val="2"/>
          <w:sz w:val="24"/>
          <w:szCs w:val="24"/>
          <w:lang w:val="en-US" w:eastAsia="zh-CN" w:bidi="ar"/>
        </w:rPr>
        <w:t>本题考查学生默写常见的名句名篇的能力。</w:t>
      </w:r>
      <w:r>
        <w:rPr>
          <w:rFonts w:ascii="Times New Roman" w:eastAsia="宋体" w:hAnsi="Times New Roman" w:cs="宋体" w:hint="default"/>
          <w:color w:val="FF0000"/>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left"/>
        <w:textAlignment w:val="center"/>
        <w:rPr>
          <w:rFonts w:hint="eastAsia"/>
          <w:lang w:val="en-US"/>
        </w:rPr>
      </w:pPr>
      <w:r>
        <w:rPr>
          <w:rFonts w:ascii="宋体" w:eastAsia="宋体" w:hAnsi="宋体" w:cs="宋体" w:hint="eastAsia"/>
          <w:color w:val="FF0000"/>
          <w:kern w:val="2"/>
          <w:sz w:val="24"/>
          <w:szCs w:val="24"/>
          <w:lang w:val="en-US" w:eastAsia="zh-CN" w:bidi="ar"/>
        </w:rPr>
        <w:t>注意重点字词的写法，如</w:t>
      </w:r>
      <w:r>
        <w:rPr>
          <w:rFonts w:ascii="宋体" w:eastAsia="宋体" w:hAnsi="宋体" w:cs="宋体" w:hint="eastAsia"/>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倚</w:t>
      </w:r>
      <w:r>
        <w:rPr>
          <w:rFonts w:ascii="宋体" w:eastAsia="宋体" w:hAnsi="宋体" w:cs="宋体" w:hint="eastAsia"/>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极</w:t>
      </w:r>
      <w:r>
        <w:rPr>
          <w:rFonts w:ascii="宋体" w:eastAsia="宋体" w:hAnsi="宋体" w:cs="宋体" w:hint="eastAsia"/>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迩</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等，要理解字义去记忆。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三、语言文字运用(20分）</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（一）语言文字运用</w:t>
      </w:r>
      <w:r>
        <w:rPr>
          <w:rFonts w:ascii="宋体" w:eastAsia="宋体" w:hAnsi="宋体" w:cs="宋体" w:hint="eastAsia"/>
          <w:b/>
          <w:bCs w:val="0"/>
          <w:color w:val="000000"/>
          <w:kern w:val="2"/>
          <w:sz w:val="24"/>
          <w:szCs w:val="24"/>
          <w:lang w:val="en-US" w:eastAsia="zh-CN" w:bidi="ar"/>
        </w:rPr>
        <w:t>Ⅰ</w:t>
      </w:r>
      <w:r>
        <w:rPr>
          <w:rFonts w:ascii="宋体" w:eastAsia="宋体" w:hAnsi="宋体" w:cs="宋体" w:hint="eastAsia"/>
          <w:b/>
          <w:bCs w:val="0"/>
          <w:color w:val="000000"/>
          <w:kern w:val="2"/>
          <w:sz w:val="24"/>
          <w:szCs w:val="24"/>
          <w:lang w:val="en-US" w:eastAsia="zh-CN" w:bidi="ar"/>
        </w:rPr>
        <w:t>(本题共3小题，14分）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阅读下面的文字，完成下面小题。</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学如弓弩，才如箭镞</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 xml:space="preserve">这个比喻说的是，只有依靠扎实的学习来引导，（   </w:t>
      </w:r>
      <w:r>
        <w:rPr>
          <w:rFonts w:ascii="楷体" w:eastAsia="楷体" w:hAnsi="楷体" w:cs="楷体" w:hint="eastAsia"/>
          <w:color w:val="000000"/>
          <w:kern w:val="2"/>
          <w:sz w:val="24"/>
          <w:szCs w:val="24"/>
          <w:lang w:val="en-US" w:eastAsia="zh-CN" w:bidi="ar"/>
        </w:rPr>
        <w:t>①</w:t>
      </w:r>
      <w:r>
        <w:rPr>
          <w:rFonts w:ascii="楷体" w:eastAsia="楷体" w:hAnsi="楷体" w:cs="楷体" w:hint="eastAsia"/>
          <w:color w:val="000000"/>
          <w:kern w:val="2"/>
          <w:sz w:val="24"/>
          <w:szCs w:val="24"/>
          <w:lang w:val="en-US" w:eastAsia="zh-CN" w:bidi="ar"/>
        </w:rPr>
        <w:t xml:space="preserve">   ）。学与才的辩证法，正是青年最应该思考的。一些人认为才能源于天赋，不用依赖后天的学习；另一些人认为学习源于实践，（   </w:t>
      </w:r>
      <w:r>
        <w:rPr>
          <w:rFonts w:ascii="楷体" w:eastAsia="楷体" w:hAnsi="楷体" w:cs="楷体" w:hint="eastAsia"/>
          <w:color w:val="000000"/>
          <w:kern w:val="2"/>
          <w:sz w:val="24"/>
          <w:szCs w:val="24"/>
          <w:lang w:val="en-US" w:eastAsia="zh-CN" w:bidi="ar"/>
        </w:rPr>
        <w:t>②</w:t>
      </w:r>
      <w:r>
        <w:rPr>
          <w:rFonts w:ascii="楷体" w:eastAsia="楷体" w:hAnsi="楷体" w:cs="楷体" w:hint="eastAsia"/>
          <w:color w:val="000000"/>
          <w:kern w:val="2"/>
          <w:sz w:val="24"/>
          <w:szCs w:val="24"/>
          <w:lang w:val="en-US" w:eastAsia="zh-CN" w:bidi="ar"/>
        </w:rPr>
        <w:t xml:space="preserve">   ），这都是割裂了二者的联系。正如这句古语所说，学习是才能的引导，才能是学习的发挥。</w:t>
      </w:r>
      <w:r>
        <w:rPr>
          <w:rFonts w:ascii="楷体" w:eastAsia="楷体" w:hAnsi="楷体" w:cs="楷体" w:hint="eastAsia"/>
          <w:color w:val="000000"/>
          <w:kern w:val="2"/>
          <w:sz w:val="24"/>
          <w:szCs w:val="24"/>
          <w:u w:val="single"/>
          <w:lang w:val="en-US" w:eastAsia="zh-CN" w:bidi="ar"/>
        </w:rPr>
        <w:t>只有当学习的弓弩弯如满月，才能的箭镞才能飞似流星。</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贵有恒，何必三更眠五更起；最无益，只怕一日曝十日寒</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 xml:space="preserve">，青年毛泽东曾以此自警自励。可见，（   </w:t>
      </w:r>
      <w:r>
        <w:rPr>
          <w:rFonts w:ascii="楷体" w:eastAsia="楷体" w:hAnsi="楷体" w:cs="楷体" w:hint="eastAsia"/>
          <w:color w:val="000000"/>
          <w:kern w:val="2"/>
          <w:sz w:val="24"/>
          <w:szCs w:val="24"/>
          <w:lang w:val="en-US" w:eastAsia="zh-CN" w:bidi="ar"/>
        </w:rPr>
        <w:t>③</w:t>
      </w:r>
      <w:r>
        <w:rPr>
          <w:rFonts w:ascii="楷体" w:eastAsia="楷体" w:hAnsi="楷体" w:cs="楷体" w:hint="eastAsia"/>
          <w:color w:val="000000"/>
          <w:kern w:val="2"/>
          <w:sz w:val="24"/>
          <w:szCs w:val="24"/>
          <w:lang w:val="en-US" w:eastAsia="zh-CN" w:bidi="ar"/>
        </w:rPr>
        <w:t xml:space="preserve">   ），不可能一蹴而就。青年人正处于学习的黄金时期，更应该把学习作为首要任务，树立</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梦想从学习开始，事业靠本领成就</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的观念，让勤奋学习成为青春远航的动力，让增长本领成为青春搏击的能量。</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18. </w:t>
      </w:r>
      <w:r>
        <w:rPr>
          <w:rFonts w:ascii="宋体" w:eastAsia="宋体" w:hAnsi="宋体" w:cs="宋体" w:hint="eastAsia"/>
          <w:color w:val="000000"/>
          <w:kern w:val="2"/>
          <w:sz w:val="24"/>
          <w:szCs w:val="24"/>
          <w:lang w:val="en-US" w:eastAsia="zh-CN" w:bidi="ar"/>
        </w:rPr>
        <w:t>请在文中括号里补写恰当的语句，使它与上下文语意连贯、内容贴切，整段文字结构完整、逻辑严密，每处不超过20个字。</w:t>
      </w:r>
      <w:r>
        <w:rPr>
          <w:rFonts w:ascii="宋体" w:hAnsi="宋体" w:cs="宋体" w:hint="eastAsia"/>
          <w:color w:val="000000"/>
          <w:kern w:val="2"/>
          <w:sz w:val="24"/>
          <w:szCs w:val="24"/>
          <w:lang w:val="en-US" w:eastAsia="zh-CN" w:bidi="ar"/>
        </w:rPr>
        <w:t>（6分）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19. </w:t>
      </w:r>
      <w:r>
        <w:rPr>
          <w:rFonts w:ascii="宋体" w:eastAsia="宋体" w:hAnsi="宋体" w:cs="宋体" w:hint="eastAsia"/>
          <w:color w:val="000000"/>
          <w:kern w:val="2"/>
          <w:sz w:val="24"/>
          <w:szCs w:val="24"/>
          <w:lang w:val="en-US" w:eastAsia="zh-CN" w:bidi="ar"/>
        </w:rPr>
        <w:t>下列选项中与画横线句子逻辑关系最接近的一项是（   ）</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研究的转折点出现在青蒿上，其提取物显示有一定的抗疟效果，然而，实验结果很难重复，而且似乎与文献记录相悖。</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我们如果承认在漫长的地质历史时期，生物曾发生过大规模的迁移，那么就能很好地理解许多有关生物分布的重要事实。</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一个动物在它的同类的尸体旁边走过时，总是感到不安的；有些动物甚至还以某种方式掩埋它们死去的同类。</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我们若想用我们自己建筑上的优良传统来建造适合于今天我们新中国的建筑，我们就必须首先熟悉自己建筑上的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文法</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和</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词汇</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20. </w:t>
      </w:r>
      <w:r>
        <w:rPr>
          <w:rFonts w:ascii="宋体" w:eastAsia="宋体" w:hAnsi="宋体" w:cs="宋体" w:hint="eastAsia"/>
          <w:color w:val="000000"/>
          <w:kern w:val="2"/>
          <w:sz w:val="24"/>
          <w:szCs w:val="24"/>
          <w:lang w:val="en-US" w:eastAsia="zh-CN" w:bidi="ar"/>
        </w:rPr>
        <w:t>请简述文段的主要内容，要求使用包含因果关系的句子，表达简洁流畅，不超过40个字。</w:t>
      </w:r>
      <w:r>
        <w:rPr>
          <w:rFonts w:ascii="宋体" w:hAnsi="宋体" w:cs="宋体" w:hint="eastAsia"/>
          <w:color w:val="000000"/>
          <w:kern w:val="2"/>
          <w:sz w:val="24"/>
          <w:szCs w:val="24"/>
          <w:lang w:val="en-US" w:eastAsia="zh-CN" w:bidi="ar"/>
        </w:rPr>
        <w:t>（5分）</w:t>
      </w:r>
    </w:p>
    <w:p>
      <w:pPr>
        <w:keepNext w:val="0"/>
        <w:keepLines w:val="0"/>
        <w:widowControl w:val="0"/>
        <w:suppressLineNumbers w:val="0"/>
        <w:spacing w:before="0" w:beforeAutospacing="0" w:after="0" w:afterAutospacing="0" w:line="360" w:lineRule="auto"/>
        <w:ind w:left="0" w:right="0"/>
        <w:jc w:val="both"/>
        <w:textAlignment w:val="center"/>
        <w:rPr>
          <w:rFonts w:ascii="Times New Roman" w:eastAsia="宋体" w:hAnsi="Times New Roman" w:cs="宋体" w:hint="eastAsia"/>
          <w:b/>
          <w:bCs/>
          <w:color w:val="FF0000"/>
          <w:kern w:val="2"/>
          <w:sz w:val="24"/>
          <w:szCs w:val="24"/>
          <w:lang w:val="en-US" w:eastAsia="zh-CN" w:bidi="ar"/>
        </w:rPr>
      </w:pPr>
      <w:r>
        <w:rPr>
          <w:rFonts w:ascii="Times New Roman" w:eastAsia="宋体" w:hAnsi="Times New Roman" w:cs="宋体" w:hint="eastAsia"/>
          <w:b/>
          <w:bCs/>
          <w:color w:val="FF0000"/>
          <w:kern w:val="2"/>
          <w:sz w:val="24"/>
          <w:szCs w:val="24"/>
          <w:lang w:val="en-US" w:eastAsia="zh-CN" w:bidi="ar"/>
        </w:rPr>
        <w:t>【答案】</w:t>
      </w:r>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default"/>
          <w:b/>
          <w:bCs/>
          <w:color w:val="FF0000"/>
          <w:kern w:val="2"/>
          <w:sz w:val="24"/>
          <w:szCs w:val="24"/>
          <w:lang w:val="en-US" w:eastAsia="zh-CN" w:bidi="ar"/>
        </w:rPr>
        <w:t xml:space="preserve">18. </w:t>
      </w:r>
      <w:r>
        <w:rPr>
          <w:rFonts w:ascii="宋体" w:eastAsia="宋体" w:hAnsi="宋体" w:cs="宋体" w:hint="eastAsia"/>
          <w:b/>
          <w:bCs/>
          <w:color w:val="FF0000"/>
          <w:kern w:val="2"/>
          <w:sz w:val="24"/>
          <w:szCs w:val="24"/>
          <w:lang w:val="en-US" w:eastAsia="zh-CN" w:bidi="ar"/>
        </w:rPr>
        <w:t>①</w:t>
      </w:r>
      <w:r>
        <w:rPr>
          <w:rFonts w:ascii="宋体" w:eastAsia="宋体" w:hAnsi="宋体" w:cs="宋体" w:hint="eastAsia"/>
          <w:b/>
          <w:bCs/>
          <w:color w:val="FF0000"/>
          <w:kern w:val="2"/>
          <w:sz w:val="24"/>
          <w:szCs w:val="24"/>
          <w:lang w:val="en-US" w:eastAsia="zh-CN" w:bidi="ar"/>
        </w:rPr>
        <w:t xml:space="preserve">才可以发挥自己的才能  </w:t>
      </w:r>
      <w:r>
        <w:rPr>
          <w:rFonts w:ascii="宋体" w:eastAsia="宋体" w:hAnsi="宋体" w:cs="宋体" w:hint="eastAsia"/>
          <w:b/>
          <w:bCs/>
          <w:color w:val="FF0000"/>
          <w:kern w:val="2"/>
          <w:sz w:val="24"/>
          <w:szCs w:val="24"/>
          <w:lang w:val="en-US" w:eastAsia="zh-CN" w:bidi="ar"/>
        </w:rPr>
        <w:t>②</w:t>
      </w:r>
      <w:r>
        <w:rPr>
          <w:rFonts w:ascii="宋体" w:eastAsia="宋体" w:hAnsi="宋体" w:cs="宋体" w:hint="eastAsia"/>
          <w:b/>
          <w:bCs/>
          <w:color w:val="FF0000"/>
          <w:kern w:val="2"/>
          <w:sz w:val="24"/>
          <w:szCs w:val="24"/>
          <w:lang w:val="en-US" w:eastAsia="zh-CN" w:bidi="ar"/>
        </w:rPr>
        <w:t xml:space="preserve">无须考虑先天的才能  </w:t>
      </w:r>
      <w:r>
        <w:rPr>
          <w:rFonts w:ascii="宋体" w:eastAsia="宋体" w:hAnsi="宋体" w:cs="宋体" w:hint="eastAsia"/>
          <w:b/>
          <w:bCs/>
          <w:color w:val="FF0000"/>
          <w:kern w:val="2"/>
          <w:sz w:val="24"/>
          <w:szCs w:val="24"/>
          <w:lang w:val="en-US" w:eastAsia="zh-CN" w:bidi="ar"/>
        </w:rPr>
        <w:t>③</w:t>
      </w:r>
      <w:r>
        <w:rPr>
          <w:rFonts w:ascii="宋体" w:eastAsia="宋体" w:hAnsi="宋体" w:cs="宋体" w:hint="eastAsia"/>
          <w:b/>
          <w:bCs/>
          <w:color w:val="FF0000"/>
          <w:kern w:val="2"/>
          <w:sz w:val="24"/>
          <w:szCs w:val="24"/>
          <w:lang w:val="en-US" w:eastAsia="zh-CN" w:bidi="ar"/>
        </w:rPr>
        <w:t>学习贵在坚持</w:t>
      </w:r>
      <w:r>
        <w:rPr>
          <w:rFonts w:ascii="Times New Roman" w:eastAsia="宋体" w:hAnsi="Times New Roman" w:cs="宋体" w:hint="default"/>
          <w:b/>
          <w:bCs/>
          <w:color w:val="FF0000"/>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default"/>
          <w:b/>
          <w:bCs/>
          <w:color w:val="FF0000"/>
          <w:kern w:val="2"/>
          <w:sz w:val="24"/>
          <w:szCs w:val="24"/>
          <w:lang w:val="en-US" w:eastAsia="zh-CN" w:bidi="ar"/>
        </w:rPr>
        <w:t xml:space="preserve">19. D    20. </w:t>
      </w:r>
      <w:r>
        <w:rPr>
          <w:rFonts w:ascii="宋体" w:eastAsia="宋体" w:hAnsi="宋体" w:cs="宋体" w:hint="eastAsia"/>
          <w:b/>
          <w:bCs/>
          <w:color w:val="FF0000"/>
          <w:kern w:val="2"/>
          <w:sz w:val="24"/>
          <w:szCs w:val="24"/>
          <w:lang w:val="en-US" w:eastAsia="zh-CN" w:bidi="ar"/>
        </w:rPr>
        <w:t>学习可以发挥才能，需要日积月累，因此青年人应该把学习作为首要任务。</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【解析】</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18</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本题考查学生语言表达之情境补写的能力。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第一空：上文引用名言</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学如弓弩，才如箭镞</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，意思是学问的根基好比弓弩，才能好比箭头；下文说的是</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学</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与</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才</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之间是辨证的关系。括号的上一句说才能要依靠厚实的学识、见识来引导，下文应该说才能才可以发挥出来，根据上句关联词语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只有</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的提示，本句也必须有相应的关联词语相照应。故填写</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才可以发挥自己的才能</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第二空：根据分号的提示可知，两句话应该是并列关系，要填的句子与</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不用依赖后天的学习</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内容相对，应该否定天赋，句式可采用</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无需考虑</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，故填写</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无须考虑先天的才能</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第三空：上文引有名言</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贵有恒，何必三更眠五更起；最无益，只怕一日曝十日寒</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说明坚持的重要性。括号后面写到事情不能一下子完成。</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可见</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表明本空应为总结性的话语，总结上文的坚持不懈，故填写</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学习贵在坚持</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19</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本题考查学生辨析句子关系的能力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原文中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只有当学习的弓弩弯如满月，才能的箭镞才能飞似流星</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只有</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才</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表明句子的逻辑关系是条件关系。</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A.</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然而</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，表明句子的逻辑关系为转折关系。</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B.</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如果</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那么</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，表明句子的逻辑关系为假设关系。</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C.</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甚至</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，表明句子的逻辑关系为递进关系。</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Times New Roman" w:hAnsi="Times New Roman" w:cs="Times New Roman" w:hint="default"/>
          <w:color w:val="FF0000"/>
          <w:kern w:val="2"/>
          <w:sz w:val="24"/>
          <w:szCs w:val="24"/>
          <w:lang w:val="en-US" w:eastAsia="zh-CN" w:bidi="ar"/>
        </w:rPr>
        <w:t>D.</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就</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后面的内容是上句实现的前提条件，表明句子的逻辑关系为条件关系。</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故选</w:t>
      </w:r>
      <w:r>
        <w:rPr>
          <w:rFonts w:ascii="Times New Roman" w:eastAsia="Times New Roman" w:hAnsi="Times New Roman" w:cs="Times New Roman" w:hint="default"/>
          <w:color w:val="FF0000"/>
          <w:kern w:val="2"/>
          <w:sz w:val="24"/>
          <w:szCs w:val="24"/>
          <w:lang w:val="en-US" w:eastAsia="zh-CN" w:bidi="ar"/>
        </w:rPr>
        <w:t>D</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20</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本题考查学生语言表达之压缩语段的能力。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本段围绕</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学习</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展开，文段前三句写要重视</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才</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与</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学</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的辩证关系，由</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学如弓弩，才如箭镞</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可知学习是才能的基础；四、五句指出学习对于才能发挥的重要性；六、七句强调坚持学习的重要性；最后一句总结青年应该勤奋学习。</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结合题干，要求使用包含因果关系的句子，不超过40个字的限制，可总结为</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学习可以发挥才能，需要日积月累，因此青年人应该把学习作为首要任务</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（二）语言文字运用</w:t>
      </w:r>
      <w:r>
        <w:rPr>
          <w:rFonts w:ascii="宋体" w:eastAsia="宋体" w:hAnsi="宋体" w:cs="宋体" w:hint="eastAsia"/>
          <w:b/>
          <w:bCs w:val="0"/>
          <w:color w:val="000000"/>
          <w:kern w:val="2"/>
          <w:sz w:val="24"/>
          <w:szCs w:val="24"/>
          <w:lang w:val="en-US" w:eastAsia="zh-CN" w:bidi="ar"/>
        </w:rPr>
        <w:t>Ⅱ</w:t>
      </w:r>
      <w:r>
        <w:rPr>
          <w:rFonts w:ascii="宋体" w:eastAsia="宋体" w:hAnsi="宋体" w:cs="宋体" w:hint="eastAsia"/>
          <w:b/>
          <w:bCs w:val="0"/>
          <w:color w:val="000000"/>
          <w:kern w:val="2"/>
          <w:sz w:val="24"/>
          <w:szCs w:val="24"/>
          <w:lang w:val="en-US" w:eastAsia="zh-CN" w:bidi="ar"/>
        </w:rPr>
        <w:t>(本题共2小题，6分）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阅读下面的文字，完成下面小题。</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在我国电影的类型谱系中，奇幻电影的发展相对滞后。其中神话题材创作近年来虽有《白蛇：缘起》等动画电影的表现颇为亮眼，但真人版奇幻电影似乎一直</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A</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。令人欣慰的是，近期上映的电影《封神第一部》受到了观众的认可，为中国奇幻电影发展提供了一部具有开拓意义的作品。</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通过《武王伐纣平话》《封神演义》等作品流传的封神故事，在民间</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B</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但该传说版本混乱、人物驳杂、观念陈旧，改编难度不小。《封神第一部》的难得之处，在于以史诗结构编织传统故事，以现代观念激活古老传说，以坚实技术支撑瑰丽想象，构建了一个宏阔而奇崛的故事世界。</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u w:val="single"/>
          <w:lang w:val="en-US" w:eastAsia="zh-CN" w:bidi="ar"/>
        </w:rPr>
        <w:t>①</w:t>
      </w:r>
      <w:r>
        <w:rPr>
          <w:rFonts w:ascii="楷体" w:eastAsia="楷体" w:hAnsi="楷体" w:cs="楷体" w:hint="eastAsia"/>
          <w:color w:val="000000"/>
          <w:kern w:val="2"/>
          <w:sz w:val="24"/>
          <w:szCs w:val="24"/>
          <w:u w:val="single"/>
          <w:lang w:val="en-US" w:eastAsia="zh-CN" w:bidi="ar"/>
        </w:rPr>
        <w:t>影片最具突破之处，</w:t>
      </w:r>
      <w:r>
        <w:rPr>
          <w:rFonts w:ascii="楷体" w:eastAsia="楷体" w:hAnsi="楷体" w:cs="楷体" w:hint="eastAsia"/>
          <w:color w:val="000000"/>
          <w:kern w:val="2"/>
          <w:sz w:val="24"/>
          <w:szCs w:val="24"/>
          <w:u w:val="single"/>
          <w:lang w:val="en-US" w:eastAsia="zh-CN" w:bidi="ar"/>
        </w:rPr>
        <w:t>②</w:t>
      </w:r>
      <w:r>
        <w:rPr>
          <w:rFonts w:ascii="楷体" w:eastAsia="楷体" w:hAnsi="楷体" w:cs="楷体" w:hint="eastAsia"/>
          <w:color w:val="000000"/>
          <w:kern w:val="2"/>
          <w:sz w:val="24"/>
          <w:szCs w:val="24"/>
          <w:u w:val="single"/>
          <w:lang w:val="en-US" w:eastAsia="zh-CN" w:bidi="ar"/>
        </w:rPr>
        <w:t>在于显著的史诗品格。</w:t>
      </w:r>
      <w:r>
        <w:rPr>
          <w:rFonts w:ascii="楷体" w:eastAsia="楷体" w:hAnsi="楷体" w:cs="楷体" w:hint="eastAsia"/>
          <w:color w:val="000000"/>
          <w:kern w:val="2"/>
          <w:sz w:val="24"/>
          <w:szCs w:val="24"/>
          <w:u w:val="single"/>
          <w:lang w:val="en-US" w:eastAsia="zh-CN" w:bidi="ar"/>
        </w:rPr>
        <w:t>③</w:t>
      </w:r>
      <w:r>
        <w:rPr>
          <w:rFonts w:ascii="楷体" w:eastAsia="楷体" w:hAnsi="楷体" w:cs="楷体" w:hint="eastAsia"/>
          <w:color w:val="000000"/>
          <w:kern w:val="2"/>
          <w:sz w:val="24"/>
          <w:szCs w:val="24"/>
          <w:u w:val="single"/>
          <w:lang w:val="en-US" w:eastAsia="zh-CN" w:bidi="ar"/>
        </w:rPr>
        <w:t>中国电影创作不乏神话题材，</w:t>
      </w:r>
      <w:r>
        <w:rPr>
          <w:rFonts w:ascii="楷体" w:eastAsia="楷体" w:hAnsi="楷体" w:cs="楷体" w:hint="eastAsia"/>
          <w:color w:val="000000"/>
          <w:kern w:val="2"/>
          <w:sz w:val="24"/>
          <w:szCs w:val="24"/>
          <w:u w:val="single"/>
          <w:lang w:val="en-US" w:eastAsia="zh-CN" w:bidi="ar"/>
        </w:rPr>
        <w:t>④</w:t>
      </w:r>
      <w:r>
        <w:rPr>
          <w:rFonts w:ascii="楷体" w:eastAsia="楷体" w:hAnsi="楷体" w:cs="楷体" w:hint="eastAsia"/>
          <w:color w:val="000000"/>
          <w:kern w:val="2"/>
          <w:sz w:val="24"/>
          <w:szCs w:val="24"/>
          <w:u w:val="single"/>
          <w:lang w:val="en-US" w:eastAsia="zh-CN" w:bidi="ar"/>
        </w:rPr>
        <w:t>所以缺少神话史诗品格。</w:t>
      </w:r>
      <w:r>
        <w:rPr>
          <w:rFonts w:ascii="楷体" w:eastAsia="楷体" w:hAnsi="楷体" w:cs="楷体" w:hint="eastAsia"/>
          <w:color w:val="000000"/>
          <w:kern w:val="2"/>
          <w:sz w:val="24"/>
          <w:szCs w:val="24"/>
          <w:u w:val="single"/>
          <w:lang w:val="en-US" w:eastAsia="zh-CN" w:bidi="ar"/>
        </w:rPr>
        <w:t>⑤</w:t>
      </w:r>
      <w:r>
        <w:rPr>
          <w:rFonts w:ascii="楷体" w:eastAsia="楷体" w:hAnsi="楷体" w:cs="楷体" w:hint="eastAsia"/>
          <w:color w:val="000000"/>
          <w:kern w:val="2"/>
          <w:sz w:val="24"/>
          <w:szCs w:val="24"/>
          <w:u w:val="single"/>
          <w:lang w:val="en-US" w:eastAsia="zh-CN" w:bidi="ar"/>
        </w:rPr>
        <w:t>《封神第一部》全景式地建构了殷商末期的政治格局，</w:t>
      </w:r>
      <w:r>
        <w:rPr>
          <w:rFonts w:ascii="楷体" w:eastAsia="楷体" w:hAnsi="楷体" w:cs="楷体" w:hint="eastAsia"/>
          <w:color w:val="000000"/>
          <w:kern w:val="2"/>
          <w:sz w:val="24"/>
          <w:szCs w:val="24"/>
          <w:u w:val="single"/>
          <w:lang w:val="en-US" w:eastAsia="zh-CN" w:bidi="ar"/>
        </w:rPr>
        <w:t>⑥</w:t>
      </w:r>
      <w:r>
        <w:rPr>
          <w:rFonts w:ascii="楷体" w:eastAsia="楷体" w:hAnsi="楷体" w:cs="楷体" w:hint="eastAsia"/>
          <w:color w:val="000000"/>
          <w:kern w:val="2"/>
          <w:sz w:val="24"/>
          <w:szCs w:val="24"/>
          <w:u w:val="single"/>
          <w:lang w:val="en-US" w:eastAsia="zh-CN" w:bidi="ar"/>
        </w:rPr>
        <w:t>勾画出人、神、妖交织纠葛的奇幻图景，</w:t>
      </w:r>
      <w:r>
        <w:rPr>
          <w:rFonts w:ascii="楷体" w:eastAsia="楷体" w:hAnsi="楷体" w:cs="楷体" w:hint="eastAsia"/>
          <w:color w:val="000000"/>
          <w:kern w:val="2"/>
          <w:sz w:val="24"/>
          <w:szCs w:val="24"/>
          <w:u w:val="single"/>
          <w:lang w:val="en-US" w:eastAsia="zh-CN" w:bidi="ar"/>
        </w:rPr>
        <w:t>⑦</w:t>
      </w:r>
      <w:r>
        <w:rPr>
          <w:rFonts w:ascii="楷体" w:eastAsia="楷体" w:hAnsi="楷体" w:cs="楷体" w:hint="eastAsia"/>
          <w:color w:val="000000"/>
          <w:kern w:val="2"/>
          <w:sz w:val="24"/>
          <w:szCs w:val="24"/>
          <w:u w:val="single"/>
          <w:lang w:val="en-US" w:eastAsia="zh-CN" w:bidi="ar"/>
        </w:rPr>
        <w:t>演绎了一段跌宕不已的悲剧人伦。</w:t>
      </w:r>
      <w:r>
        <w:rPr>
          <w:rFonts w:ascii="楷体" w:eastAsia="楷体" w:hAnsi="楷体" w:cs="楷体" w:hint="eastAsia"/>
          <w:color w:val="000000"/>
          <w:kern w:val="2"/>
          <w:sz w:val="24"/>
          <w:szCs w:val="24"/>
          <w:lang w:val="en-US" w:eastAsia="zh-CN" w:bidi="ar"/>
        </w:rPr>
        <w:t>片中角色繁多，但性格鲜明各异，人物的典型化较为成功。尤其是纣王的野心与暴虐、姬昌的坚忍与仁善，令人印象深刻。作为</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封神三部曲</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的开篇，影片既独立成章，也拉开了更加恢宏的一个封神宇宙的帷幕。</w:t>
      </w:r>
    </w:p>
    <w:p>
      <w:pPr>
        <w:keepNext w:val="0"/>
        <w:keepLines w:val="0"/>
        <w:widowControl w:val="0"/>
        <w:suppressLineNumbers w:val="0"/>
        <w:spacing w:before="0" w:beforeAutospacing="0" w:after="0" w:afterAutospacing="0" w:line="360" w:lineRule="auto"/>
        <w:ind w:left="0" w:right="0"/>
        <w:jc w:val="left"/>
        <w:textAlignment w:val="center"/>
        <w:rPr>
          <w:rFonts w:hint="default"/>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21. </w:t>
      </w:r>
      <w:r>
        <w:rPr>
          <w:rFonts w:ascii="宋体" w:eastAsia="宋体" w:hAnsi="宋体" w:cs="宋体" w:hint="eastAsia"/>
          <w:color w:val="000000"/>
          <w:kern w:val="2"/>
          <w:sz w:val="24"/>
          <w:szCs w:val="24"/>
          <w:lang w:val="en-US" w:eastAsia="zh-CN" w:bidi="ar"/>
        </w:rPr>
        <w:t>请在文中横线处填入恰当的成语。</w:t>
      </w:r>
      <w:r>
        <w:rPr>
          <w:rFonts w:ascii="宋体" w:hAnsi="宋体" w:cs="宋体" w:hint="eastAsia"/>
          <w:color w:val="000000"/>
          <w:kern w:val="2"/>
          <w:sz w:val="24"/>
          <w:szCs w:val="24"/>
          <w:lang w:val="en-US" w:eastAsia="zh-CN" w:bidi="ar"/>
        </w:rPr>
        <w:t>（2分）</w:t>
      </w:r>
    </w:p>
    <w:p>
      <w:pPr>
        <w:keepNext w:val="0"/>
        <w:keepLines w:val="0"/>
        <w:widowControl w:val="0"/>
        <w:suppressLineNumbers w:val="0"/>
        <w:spacing w:before="0" w:beforeAutospacing="0" w:after="0" w:afterAutospacing="0" w:line="360" w:lineRule="auto"/>
        <w:ind w:left="0" w:right="0"/>
        <w:jc w:val="left"/>
        <w:textAlignment w:val="center"/>
        <w:rPr>
          <w:rFonts w:hint="default"/>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22. </w:t>
      </w:r>
      <w:r>
        <w:rPr>
          <w:rFonts w:ascii="宋体" w:eastAsia="宋体" w:hAnsi="宋体" w:cs="宋体" w:hint="eastAsia"/>
          <w:color w:val="000000"/>
          <w:kern w:val="2"/>
          <w:sz w:val="24"/>
          <w:szCs w:val="24"/>
          <w:lang w:val="en-US" w:eastAsia="zh-CN" w:bidi="ar"/>
        </w:rPr>
        <w:t>文中第三段画线句有两处语病，请指出其序号并做修改，使语言表达准确流畅。</w:t>
      </w:r>
      <w:r>
        <w:rPr>
          <w:rFonts w:ascii="宋体" w:hAnsi="宋体" w:cs="宋体" w:hint="eastAsia"/>
          <w:color w:val="000000"/>
          <w:kern w:val="2"/>
          <w:sz w:val="24"/>
          <w:szCs w:val="24"/>
          <w:lang w:val="en-US" w:eastAsia="zh-CN" w:bidi="ar"/>
        </w:rPr>
        <w:t>（4分）</w:t>
      </w:r>
    </w:p>
    <w:p>
      <w:pPr>
        <w:keepNext w:val="0"/>
        <w:keepLines w:val="0"/>
        <w:widowControl w:val="0"/>
        <w:suppressLineNumbers w:val="0"/>
        <w:spacing w:before="0" w:beforeAutospacing="0" w:after="0" w:afterAutospacing="0" w:line="360" w:lineRule="auto"/>
        <w:ind w:left="0" w:right="0"/>
        <w:jc w:val="both"/>
        <w:textAlignment w:val="center"/>
        <w:rPr>
          <w:b/>
          <w:bCs/>
          <w:color w:val="FF0000"/>
          <w:sz w:val="24"/>
          <w:szCs w:val="24"/>
          <w:lang w:val="en-US"/>
        </w:rPr>
      </w:pPr>
      <w:r>
        <w:rPr>
          <w:rFonts w:ascii="Times New Roman" w:eastAsia="宋体" w:hAnsi="Times New Roman" w:cs="宋体" w:hint="eastAsia"/>
          <w:b/>
          <w:bCs/>
          <w:color w:val="FF0000"/>
          <w:kern w:val="2"/>
          <w:sz w:val="24"/>
          <w:szCs w:val="24"/>
          <w:lang w:val="en-US" w:eastAsia="zh-CN" w:bidi="ar"/>
        </w:rPr>
        <w:t>【答案】</w:t>
      </w:r>
      <w:r>
        <w:rPr>
          <w:rFonts w:ascii="Times New Roman" w:eastAsia="宋体" w:hAnsi="Times New Roman" w:cs="宋体" w:hint="default"/>
          <w:b/>
          <w:bCs/>
          <w:color w:val="FF0000"/>
          <w:kern w:val="2"/>
          <w:sz w:val="24"/>
          <w:szCs w:val="24"/>
          <w:lang w:val="en-US" w:eastAsia="zh-CN" w:bidi="ar"/>
        </w:rPr>
        <w:t xml:space="preserve">21. </w:t>
      </w:r>
      <w:r>
        <w:rPr>
          <w:rFonts w:ascii="Times New Roman" w:eastAsia="Times New Roman" w:hAnsi="Times New Roman" w:cs="Times New Roman" w:hint="default"/>
          <w:b/>
          <w:bCs/>
          <w:color w:val="FF0000"/>
          <w:kern w:val="2"/>
          <w:sz w:val="24"/>
          <w:szCs w:val="24"/>
          <w:lang w:val="en-US" w:eastAsia="zh-CN" w:bidi="ar"/>
        </w:rPr>
        <w:t>A.</w:t>
      </w:r>
      <w:r>
        <w:rPr>
          <w:rFonts w:ascii="宋体" w:eastAsia="宋体" w:hAnsi="宋体" w:cs="宋体" w:hint="eastAsia"/>
          <w:b/>
          <w:bCs/>
          <w:color w:val="FF0000"/>
          <w:kern w:val="2"/>
          <w:sz w:val="24"/>
          <w:szCs w:val="24"/>
          <w:lang w:val="en-US" w:eastAsia="zh-CN" w:bidi="ar"/>
        </w:rPr>
        <w:t xml:space="preserve">乏善可陈（不温不火）  </w:t>
      </w:r>
      <w:r>
        <w:rPr>
          <w:rFonts w:ascii="Times New Roman" w:eastAsia="Times New Roman" w:hAnsi="Times New Roman" w:cs="Times New Roman" w:hint="default"/>
          <w:b/>
          <w:bCs/>
          <w:color w:val="FF0000"/>
          <w:kern w:val="2"/>
          <w:sz w:val="24"/>
          <w:szCs w:val="24"/>
          <w:lang w:val="en-US" w:eastAsia="zh-CN" w:bidi="ar"/>
        </w:rPr>
        <w:t>B</w:t>
      </w:r>
      <w:r>
        <w:rPr>
          <w:rFonts w:ascii="宋体" w:eastAsia="宋体" w:hAnsi="宋体" w:cs="宋体" w:hint="eastAsia"/>
          <w:b/>
          <w:bCs/>
          <w:color w:val="FF0000"/>
          <w:kern w:val="2"/>
          <w:sz w:val="24"/>
          <w:szCs w:val="24"/>
          <w:lang w:val="en-US" w:eastAsia="zh-CN" w:bidi="ar"/>
        </w:rPr>
        <w:t>.家喻户晓（人尽皆知、无人不晓）</w:t>
      </w:r>
      <w:r>
        <w:rPr>
          <w:rFonts w:ascii="Times New Roman" w:eastAsia="宋体" w:hAnsi="Times New Roman" w:cs="宋体" w:hint="default"/>
          <w:b/>
          <w:bCs/>
          <w:color w:val="FF0000"/>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Times New Roman" w:eastAsia="宋体" w:hAnsi="Times New Roman" w:cs="宋体" w:hint="default"/>
          <w:b/>
          <w:bCs/>
          <w:color w:val="FF0000"/>
          <w:kern w:val="2"/>
          <w:sz w:val="24"/>
          <w:szCs w:val="24"/>
          <w:lang w:val="en-US" w:eastAsia="zh-CN" w:bidi="ar"/>
        </w:rPr>
        <w:t xml:space="preserve">22. </w:t>
      </w:r>
      <w:r>
        <w:rPr>
          <w:rFonts w:ascii="宋体" w:eastAsia="宋体" w:hAnsi="宋体" w:cs="宋体" w:hint="eastAsia"/>
          <w:b/>
          <w:bCs/>
          <w:color w:val="FF0000"/>
          <w:kern w:val="2"/>
          <w:sz w:val="24"/>
          <w:szCs w:val="24"/>
          <w:lang w:val="en-US" w:eastAsia="zh-CN" w:bidi="ar"/>
        </w:rPr>
        <w:t>④“</w:t>
      </w:r>
      <w:r>
        <w:rPr>
          <w:rFonts w:ascii="宋体" w:eastAsia="宋体" w:hAnsi="宋体" w:cs="宋体" w:hint="eastAsia"/>
          <w:b/>
          <w:bCs/>
          <w:color w:val="FF0000"/>
          <w:kern w:val="2"/>
          <w:sz w:val="24"/>
          <w:szCs w:val="24"/>
          <w:lang w:val="en-US" w:eastAsia="zh-CN" w:bidi="ar"/>
        </w:rPr>
        <w:t>所以</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不合逻辑，应改为</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却</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但是</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b/>
          <w:bCs/>
          <w:color w:val="FF0000"/>
          <w:sz w:val="24"/>
          <w:szCs w:val="24"/>
          <w:lang w:val="en-US"/>
        </w:rPr>
      </w:pPr>
      <w:r>
        <w:rPr>
          <w:rFonts w:ascii="宋体" w:eastAsia="宋体" w:hAnsi="宋体" w:cs="宋体" w:hint="eastAsia"/>
          <w:b/>
          <w:bCs/>
          <w:color w:val="FF0000"/>
          <w:kern w:val="2"/>
          <w:sz w:val="24"/>
          <w:szCs w:val="24"/>
          <w:lang w:val="en-US" w:eastAsia="zh-CN" w:bidi="ar"/>
        </w:rPr>
        <w:t>⑦“</w:t>
      </w:r>
      <w:r>
        <w:rPr>
          <w:rFonts w:ascii="宋体" w:eastAsia="宋体" w:hAnsi="宋体" w:cs="宋体" w:hint="eastAsia"/>
          <w:b/>
          <w:bCs/>
          <w:color w:val="FF0000"/>
          <w:kern w:val="2"/>
          <w:sz w:val="24"/>
          <w:szCs w:val="24"/>
          <w:lang w:val="en-US" w:eastAsia="zh-CN" w:bidi="ar"/>
        </w:rPr>
        <w:t>演绎</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与</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人伦</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搭配不当，应改为</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人伦悲剧</w:t>
      </w:r>
      <w:r>
        <w:rPr>
          <w:rFonts w:ascii="宋体" w:eastAsia="宋体" w:hAnsi="宋体" w:cs="宋体" w:hint="eastAsia"/>
          <w:b/>
          <w:bCs/>
          <w:color w:val="FF0000"/>
          <w:kern w:val="2"/>
          <w:sz w:val="24"/>
          <w:szCs w:val="24"/>
          <w:lang w:val="en-US" w:eastAsia="zh-CN" w:bidi="ar"/>
        </w:rPr>
        <w:t>”</w:t>
      </w:r>
      <w:r>
        <w:rPr>
          <w:rFonts w:ascii="宋体" w:eastAsia="宋体" w:hAnsi="宋体" w:cs="宋体" w:hint="eastAsia"/>
          <w:b/>
          <w:bCs/>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【解析】</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21</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本题考查学生正确使用成语的能力。</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第一空：上文写到奇幻电影的发展相对滞后，其中有神话题材动画电影的表现颇为亮眼，下句与上文形成转折关系，应是说真人版奇幻电影和神话题材动画电影相比，发展得不好，没有代表性的作品，故填写</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乏善可陈</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或者</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不温不火</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乏善可陈</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意思是没有什么好的可以称道的。</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不温不火</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意思是不冷淡也不火爆,指某些人不够红或市场行情不够火爆。</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第二空：上文写通过不同的作品封神故事得以流传，本空应形容封神故事在民间</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怎么样</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。下文说封神故事版本混乱、人物驳杂等缺点，并且与上文形成转折关系。故该空应是写封神故事的优点，写其流传得广泛，被很多百姓知道，故填写</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家喻户晓</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或者</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人尽皆知</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无人不晓</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家喻户晓</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意思是家家户户都知道。形容人所共知。</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人尽皆知</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意思是一定范围内的人都知道了。</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无人不晓</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意思是没有人不知道。形容很有名气。</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Times New Roman" w:eastAsia="宋体" w:hAnsi="Times New Roman" w:cs="宋体" w:hint="eastAsia"/>
          <w:color w:val="FF0000"/>
          <w:kern w:val="2"/>
          <w:sz w:val="24"/>
          <w:szCs w:val="24"/>
          <w:lang w:val="en-US" w:eastAsia="zh-CN" w:bidi="ar"/>
        </w:rPr>
        <w:t>【</w:t>
      </w:r>
      <w:r>
        <w:rPr>
          <w:rFonts w:ascii="Times New Roman" w:eastAsia="宋体" w:hAnsi="Times New Roman" w:cs="宋体" w:hint="default"/>
          <w:color w:val="FF0000"/>
          <w:kern w:val="2"/>
          <w:sz w:val="24"/>
          <w:szCs w:val="24"/>
          <w:lang w:val="en-US" w:eastAsia="zh-CN" w:bidi="ar"/>
        </w:rPr>
        <w:t>22</w:t>
      </w:r>
      <w:r>
        <w:rPr>
          <w:rFonts w:ascii="Times New Roman" w:eastAsia="宋体" w:hAnsi="Times New Roman" w:cs="宋体" w:hint="eastAsia"/>
          <w:color w:val="FF0000"/>
          <w:kern w:val="2"/>
          <w:sz w:val="24"/>
          <w:szCs w:val="24"/>
          <w:lang w:val="en-US" w:eastAsia="zh-CN" w:bidi="ar"/>
        </w:rPr>
        <w:t>题详解】</w:t>
      </w:r>
    </w:p>
    <w:p>
      <w:pPr>
        <w:keepNext w:val="0"/>
        <w:keepLines w:val="0"/>
        <w:widowControl w:val="0"/>
        <w:suppressLineNumbers w:val="0"/>
        <w:spacing w:before="0" w:beforeAutospacing="0" w:after="0" w:afterAutospacing="0" w:line="360" w:lineRule="auto"/>
        <w:ind w:left="0" w:right="0"/>
        <w:jc w:val="left"/>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本题考查学生辨析并修改病句的能力。</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宋体" w:eastAsia="宋体" w:hAnsi="宋体" w:cs="宋体" w:hint="eastAsia"/>
          <w:color w:val="FF0000"/>
          <w:kern w:val="2"/>
          <w:sz w:val="24"/>
          <w:szCs w:val="24"/>
          <w:lang w:val="en-US" w:eastAsia="zh-CN" w:bidi="ar"/>
        </w:rPr>
        <w:t>第</w:t>
      </w:r>
      <w:r>
        <w:rPr>
          <w:rFonts w:ascii="宋体" w:eastAsia="宋体" w:hAnsi="宋体" w:cs="宋体" w:hint="eastAsia"/>
          <w:color w:val="FF0000"/>
          <w:kern w:val="2"/>
          <w:sz w:val="24"/>
          <w:szCs w:val="24"/>
          <w:lang w:val="en-US" w:eastAsia="zh-CN" w:bidi="ar"/>
        </w:rPr>
        <w:t>④</w:t>
      </w:r>
      <w:r>
        <w:rPr>
          <w:rFonts w:ascii="宋体" w:eastAsia="宋体" w:hAnsi="宋体" w:cs="宋体" w:hint="eastAsia"/>
          <w:color w:val="FF0000"/>
          <w:kern w:val="2"/>
          <w:sz w:val="24"/>
          <w:szCs w:val="24"/>
          <w:lang w:val="en-US" w:eastAsia="zh-CN" w:bidi="ar"/>
        </w:rPr>
        <w:t>句，不合逻辑。上文写中国电影不乏神话题材，本句说</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缺少神话史诗品格</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，与上文形成转折关系，故</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所以</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应改为表转折关系的关联词语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却</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或者</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但是</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both"/>
        <w:textAlignment w:val="center"/>
        <w:rPr>
          <w:rFonts w:ascii="宋体" w:eastAsia="宋体" w:hAnsi="宋体" w:cs="宋体" w:hint="eastAsia"/>
          <w:b/>
          <w:bCs w:val="0"/>
          <w:color w:val="FF0000"/>
          <w:kern w:val="2"/>
          <w:sz w:val="24"/>
          <w:szCs w:val="24"/>
          <w:lang w:val="en-US" w:eastAsia="zh-CN" w:bidi="ar"/>
        </w:rPr>
      </w:pPr>
      <w:r>
        <w:rPr>
          <w:rFonts w:ascii="宋体" w:eastAsia="宋体" w:hAnsi="宋体" w:cs="宋体" w:hint="eastAsia"/>
          <w:color w:val="FF0000"/>
          <w:kern w:val="2"/>
          <w:sz w:val="24"/>
          <w:szCs w:val="24"/>
          <w:lang w:val="en-US" w:eastAsia="zh-CN" w:bidi="ar"/>
        </w:rPr>
        <w:t>第</w:t>
      </w:r>
      <w:r>
        <w:rPr>
          <w:rFonts w:ascii="宋体" w:eastAsia="宋体" w:hAnsi="宋体" w:cs="宋体" w:hint="eastAsia"/>
          <w:color w:val="FF0000"/>
          <w:kern w:val="2"/>
          <w:sz w:val="24"/>
          <w:szCs w:val="24"/>
          <w:lang w:val="en-US" w:eastAsia="zh-CN" w:bidi="ar"/>
        </w:rPr>
        <w:t>⑦</w:t>
      </w:r>
      <w:r>
        <w:rPr>
          <w:rFonts w:ascii="宋体" w:eastAsia="宋体" w:hAnsi="宋体" w:cs="宋体" w:hint="eastAsia"/>
          <w:color w:val="FF0000"/>
          <w:kern w:val="2"/>
          <w:sz w:val="24"/>
          <w:szCs w:val="24"/>
          <w:lang w:val="en-US" w:eastAsia="zh-CN" w:bidi="ar"/>
        </w:rPr>
        <w:t>句，搭配不当。谓语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演绎</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与宾语</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人伦</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搭配不当，可以将</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悲剧人伦</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改为</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人伦悲剧</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，使</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悲剧</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成为中心语，这样</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演绎</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与</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悲剧</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搭配恰当。</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四、写作(60分）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23. </w:t>
      </w:r>
      <w:r>
        <w:rPr>
          <w:rFonts w:ascii="宋体" w:eastAsia="宋体" w:hAnsi="宋体" w:cs="宋体" w:hint="eastAsia"/>
          <w:color w:val="000000"/>
          <w:kern w:val="2"/>
          <w:sz w:val="24"/>
          <w:szCs w:val="24"/>
          <w:lang w:val="en-US" w:eastAsia="zh-CN" w:bidi="ar"/>
        </w:rPr>
        <w:t>阅读下面材料，根据要求写作。</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本试卷语言文字运用</w:t>
      </w:r>
      <w:r>
        <w:rPr>
          <w:rFonts w:ascii="楷体" w:eastAsia="楷体" w:hAnsi="楷体" w:cs="楷体" w:hint="eastAsia"/>
          <w:color w:val="000000"/>
          <w:kern w:val="2"/>
          <w:sz w:val="24"/>
          <w:szCs w:val="24"/>
          <w:lang w:val="en-US" w:eastAsia="zh-CN" w:bidi="ar"/>
        </w:rPr>
        <w:t>Ⅱ</w:t>
      </w:r>
      <w:r>
        <w:rPr>
          <w:rFonts w:ascii="楷体" w:eastAsia="楷体" w:hAnsi="楷体" w:cs="楷体" w:hint="eastAsia"/>
          <w:color w:val="000000"/>
          <w:kern w:val="2"/>
          <w:sz w:val="24"/>
          <w:szCs w:val="24"/>
          <w:lang w:val="en-US" w:eastAsia="zh-CN" w:bidi="ar"/>
        </w:rPr>
        <w:t>提到的《封神演义》是中国传统的神话故事。盘古开天、愚公移山、精卫填海、嫦娥奔月</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这些中国古代神话积淀着中华民族最深沉的精神追求，是中华民族生生不息、发展壮大的丰厚滋养。</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以上材料引发了你怎样的联想和思考？请结合以上材料写一篇文章。</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要求：选准角度，确定立意，明确文体，自拟标题；不要套作，不得抄袭；不得泄露个人信息；不少于800字。</w:t>
      </w:r>
    </w:p>
    <w:p>
      <w:pPr>
        <w:keepNext w:val="0"/>
        <w:keepLines w:val="0"/>
        <w:widowControl w:val="0"/>
        <w:suppressLineNumbers w:val="0"/>
        <w:spacing w:before="0" w:beforeAutospacing="0" w:after="0" w:afterAutospacing="0" w:line="360" w:lineRule="auto"/>
        <w:ind w:left="0" w:right="0"/>
        <w:jc w:val="both"/>
        <w:textAlignment w:val="center"/>
        <w:rPr>
          <w:rFonts w:ascii="黑体" w:eastAsia="黑体" w:hAnsi="黑体" w:cs="黑体" w:hint="eastAsia"/>
          <w:color w:val="FF0000"/>
          <w:sz w:val="28"/>
          <w:szCs w:val="28"/>
          <w:lang w:val="en-US"/>
        </w:rPr>
      </w:pPr>
      <w:r>
        <w:rPr>
          <w:rFonts w:ascii="黑体" w:eastAsia="黑体" w:hAnsi="黑体" w:cs="黑体" w:hint="eastAsia"/>
          <w:b/>
          <w:bCs w:val="0"/>
          <w:color w:val="FF0000"/>
          <w:kern w:val="2"/>
          <w:sz w:val="28"/>
          <w:szCs w:val="28"/>
          <w:lang w:val="en-US" w:eastAsia="zh-CN" w:bidi="ar"/>
        </w:rPr>
        <w:t>【审题】</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宋体" w:eastAsia="宋体" w:hAnsi="宋体" w:cs="宋体" w:hint="eastAsia"/>
          <w:color w:val="FF0000"/>
          <w:kern w:val="2"/>
          <w:sz w:val="24"/>
          <w:szCs w:val="24"/>
          <w:lang w:val="en-US" w:eastAsia="zh-CN" w:bidi="ar"/>
        </w:rPr>
        <w:t>这是一道引语类材料作文题。</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宋体" w:eastAsia="宋体" w:hAnsi="宋体" w:cs="宋体" w:hint="eastAsia"/>
          <w:color w:val="FF0000"/>
          <w:kern w:val="2"/>
          <w:sz w:val="24"/>
          <w:szCs w:val="24"/>
          <w:lang w:val="en-US" w:eastAsia="zh-CN" w:bidi="ar"/>
        </w:rPr>
        <w:t>材料首先借助语言文字运用</w:t>
      </w:r>
      <w:r>
        <w:rPr>
          <w:rFonts w:ascii="宋体" w:eastAsia="宋体" w:hAnsi="宋体" w:cs="宋体" w:hint="eastAsia"/>
          <w:color w:val="FF0000"/>
          <w:kern w:val="2"/>
          <w:sz w:val="24"/>
          <w:szCs w:val="24"/>
          <w:lang w:val="en-US" w:eastAsia="zh-CN" w:bidi="ar"/>
        </w:rPr>
        <w:t>Ⅱ</w:t>
      </w:r>
      <w:r>
        <w:rPr>
          <w:rFonts w:ascii="宋体" w:eastAsia="宋体" w:hAnsi="宋体" w:cs="宋体" w:hint="eastAsia"/>
          <w:color w:val="FF0000"/>
          <w:kern w:val="2"/>
          <w:sz w:val="24"/>
          <w:szCs w:val="24"/>
          <w:lang w:val="en-US" w:eastAsia="zh-CN" w:bidi="ar"/>
        </w:rPr>
        <w:t>提到的《封神演义》引出中国古代神话故事这一媒介，然后通过列举一系列经典的中国古代神话，说明其与中华民族精神的紧密联系。比如，从盘古开天神话中，我们可以找到中华民族甘于自我牺牲的民族精神；从愚公移山神话中，我们可以找到执着坚持的精神追求；从精卫填海中，我们可以找到人定胜天的民族勇气；从嫦娥奔月中，我们更可以找到中华民族追求美的精神追求</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中国古代神话是中华民族的文化源头，孕育了中华民族特有的民族精神，反映出中华民族独有的文化品性。这一个个古代神话，反映了中国人依靠自己生存，而不是把希望寄托苍天，人们是靠着不断与自然、灾难、环境斗争才延续到现在，这就突出了中华民族勇于抗争、不怕输、更不会服的斗争精神，这也就是中华民族的民族精神和信仰。对今天的我们来说，神话不单纯是原始社会的特产，更是人类理想主义的作品，标识着现代人的精神路径。</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宋体" w:eastAsia="宋体" w:hAnsi="宋体" w:cs="宋体" w:hint="eastAsia"/>
          <w:color w:val="FF0000"/>
          <w:kern w:val="2"/>
          <w:sz w:val="24"/>
          <w:szCs w:val="24"/>
          <w:lang w:val="en-US" w:eastAsia="zh-CN" w:bidi="ar"/>
        </w:rPr>
        <w:t>写作时，可以开门见山阐述中国古代神话与中国精神的关系，也可以寻找突破点逐层深入，比如可选取</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精卫填海</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愚公移山</w:t>
      </w:r>
      <w:r>
        <w:rPr>
          <w:rFonts w:ascii="宋体" w:eastAsia="宋体" w:hAnsi="宋体" w:cs="宋体" w:hint="eastAsia"/>
          <w:color w:val="FF0000"/>
          <w:kern w:val="2"/>
          <w:sz w:val="24"/>
          <w:szCs w:val="24"/>
          <w:lang w:val="en-US" w:eastAsia="zh-CN" w:bidi="ar"/>
        </w:rPr>
        <w:t>”</w:t>
      </w:r>
      <w:r>
        <w:rPr>
          <w:rFonts w:ascii="宋体" w:eastAsia="宋体" w:hAnsi="宋体" w:cs="宋体" w:hint="eastAsia"/>
          <w:color w:val="FF0000"/>
          <w:kern w:val="2"/>
          <w:sz w:val="24"/>
          <w:szCs w:val="24"/>
          <w:lang w:val="en-US" w:eastAsia="zh-CN" w:bidi="ar"/>
        </w:rPr>
        <w:t>等神话体现了一种坚忍不拔，勇往直前的精神这类典型例子，从而进一步展开说明中国古代神话和中华民族精神的重要关系。此后，则应将行文重点，放在今日我辈如何看待这些古老的神话，如何汲取民族精神来激励我们更好地前行等。</w:t>
      </w:r>
    </w:p>
    <w:p>
      <w:pPr>
        <w:keepNext w:val="0"/>
        <w:keepLines w:val="0"/>
        <w:widowControl w:val="0"/>
        <w:suppressLineNumbers w:val="0"/>
        <w:spacing w:before="0" w:beforeAutospacing="0" w:after="0" w:afterAutospacing="0" w:line="360" w:lineRule="auto"/>
        <w:ind w:left="0" w:right="0"/>
        <w:jc w:val="both"/>
        <w:textAlignment w:val="center"/>
        <w:rPr>
          <w:rFonts w:ascii="黑体" w:eastAsia="黑体" w:hAnsi="黑体" w:cs="黑体" w:hint="eastAsia"/>
          <w:color w:val="FF0000"/>
          <w:sz w:val="28"/>
          <w:szCs w:val="28"/>
          <w:lang w:val="en-US"/>
        </w:rPr>
      </w:pPr>
      <w:r>
        <w:rPr>
          <w:rFonts w:ascii="黑体" w:eastAsia="黑体" w:hAnsi="黑体" w:cs="黑体" w:hint="eastAsia"/>
          <w:b/>
          <w:bCs w:val="0"/>
          <w:color w:val="FF0000"/>
          <w:kern w:val="2"/>
          <w:sz w:val="28"/>
          <w:szCs w:val="28"/>
          <w:lang w:val="en-US" w:eastAsia="zh-CN" w:bidi="ar"/>
        </w:rPr>
        <w:t>【立意】</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宋体" w:eastAsia="宋体" w:hAnsi="宋体" w:cs="宋体" w:hint="eastAsia"/>
          <w:color w:val="FF0000"/>
          <w:kern w:val="2"/>
          <w:sz w:val="24"/>
          <w:szCs w:val="24"/>
          <w:lang w:val="en-US" w:eastAsia="zh-CN" w:bidi="ar"/>
        </w:rPr>
        <w:t>1.勇于抗争的神话精神是中华民族的精神内核。</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宋体" w:eastAsia="宋体" w:hAnsi="宋体" w:cs="宋体" w:hint="eastAsia"/>
          <w:color w:val="FF0000"/>
          <w:kern w:val="2"/>
          <w:sz w:val="24"/>
          <w:szCs w:val="24"/>
          <w:lang w:val="en-US" w:eastAsia="zh-CN" w:bidi="ar"/>
        </w:rPr>
        <w:t>2.中国神话历久弥新，民族精神永不过时。</w:t>
      </w:r>
    </w:p>
    <w:p>
      <w:pPr>
        <w:keepNext w:val="0"/>
        <w:keepLines w:val="0"/>
        <w:widowControl w:val="0"/>
        <w:suppressLineNumbers w:val="0"/>
        <w:spacing w:before="0" w:beforeAutospacing="0" w:after="0" w:afterAutospacing="0" w:line="360" w:lineRule="auto"/>
        <w:ind w:left="0" w:right="0"/>
        <w:jc w:val="both"/>
        <w:textAlignment w:val="center"/>
        <w:rPr>
          <w:color w:val="FF0000"/>
          <w:sz w:val="24"/>
          <w:szCs w:val="24"/>
          <w:lang w:val="en-US"/>
        </w:rPr>
      </w:pPr>
      <w:r>
        <w:rPr>
          <w:rFonts w:ascii="宋体" w:eastAsia="宋体" w:hAnsi="宋体" w:cs="宋体" w:hint="eastAsia"/>
          <w:color w:val="FF0000"/>
          <w:kern w:val="2"/>
          <w:sz w:val="24"/>
          <w:szCs w:val="24"/>
          <w:lang w:val="en-US" w:eastAsia="zh-CN" w:bidi="ar"/>
        </w:rPr>
        <w:t>3.弘扬中国神话精神，传承民族文化遗产。</w:t>
      </w:r>
    </w:p>
    <w:p>
      <w:pPr>
        <w:keepNext w:val="0"/>
        <w:keepLines w:val="0"/>
        <w:widowControl w:val="0"/>
        <w:suppressLineNumbers w:val="0"/>
        <w:spacing w:before="0" w:beforeAutospacing="0" w:after="0" w:afterAutospacing="0" w:line="360" w:lineRule="auto"/>
        <w:ind w:left="0" w:right="0"/>
        <w:jc w:val="both"/>
        <w:textAlignment w:val="center"/>
        <w:rPr>
          <w:rFonts w:ascii="黑体" w:eastAsia="黑体" w:hAnsi="黑体" w:cs="黑体" w:hint="eastAsia"/>
          <w:b/>
          <w:bCs/>
          <w:color w:val="FF0000"/>
          <w:sz w:val="28"/>
          <w:szCs w:val="28"/>
          <w:lang w:val="en-US"/>
        </w:rPr>
      </w:pPr>
      <w:r>
        <w:rPr>
          <w:rFonts w:ascii="黑体" w:eastAsia="黑体" w:hAnsi="黑体" w:cs="黑体" w:hint="eastAsia"/>
          <w:b/>
          <w:bCs/>
          <w:color w:val="FF0000"/>
          <w:kern w:val="2"/>
          <w:sz w:val="28"/>
          <w:szCs w:val="28"/>
          <w:lang w:val="en-US" w:eastAsia="zh-CN" w:bidi="ar"/>
        </w:rPr>
        <w:t>【范文】</w:t>
      </w:r>
    </w:p>
    <w:p>
      <w:pPr>
        <w:keepNext w:val="0"/>
        <w:keepLines w:val="0"/>
        <w:widowControl w:val="0"/>
        <w:suppressLineNumbers w:val="0"/>
        <w:spacing w:before="0" w:beforeAutospacing="0" w:after="0" w:afterAutospacing="0" w:line="360" w:lineRule="auto"/>
        <w:ind w:left="0" w:right="0"/>
        <w:jc w:val="center"/>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神话恒久远，精神永流传</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作为炎黄子孙，我们在牙牙学语的阶段，就听到爷爷奶奶讲述的中国神话故事。中国古代有很多神话故事，这些神话故事都是我们中华民族的宝贵财富。</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也许有人认为，古代神话故事都是些怪力乱神，连孔子都说，不语怪力乱神。我们今天有什么必要学习神话故事呢？其实，持有这种态度的人，他们只看到了神话故事中的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神力</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，而没有看到神话故事的精神内核。</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中国古代神话当中更多的是宣扬正义、善良、勇敢、坚毅、顽强的精神，这些精神穿越历史，具有永恒的价值。就拿精卫填海来说吧，面对茫茫的大海，人力总是渺小的。精卫作为一只小鸟，衔来树枝、石子填平大海，这本身就是一个不可能完成的任务。知其不可而为之，这恰恰是儒家宣扬的不惧艰难险阻勇敢、坚毅、顽强的精神体现。在这种</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小</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与</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大</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的对比中，精卫填海便在远古时期为我们中华民族奠定了在波谲云诡的自然面前永不屈服的精神内核。即使是今天，面对台风、海啸、地震、洪水，我们仍然需要发扬精卫填海的无畏精神。</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中国古代神话当中更多的是宣扬集体主义、造福人类、勇于牺牲个人的价值取向，这些价值取向跨越时空，是我们民族前进的北斗星。鲧禹治水的神话故事，父子两代人，为了拯救处于洪水滔天之中的民众，前仆后继，无怨无悔。鲧，是一个悲剧性的英雄。《山海经》说：</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洪水滔天，鲧窃帝之息壤以堙洪水，不待帝命。帝令祝融杀鲧于羽郊。鲧复生禹，帝乃命禹卒布土以定九州。</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鲧</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不待帝命</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就已经开始忙于治水，这种冒着生命危险也要救百姓于水火的行为，是永远值得歌颂和赞美的。疫情期间，众多瞒着家人悄悄奔赴湖北的医生就是鲧禹精神的传承。</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面对神话人物的朴拙和无畏，我们又有什么资格对之指指点点，甚至提出否定呢？我们这个多灾多难的民族之所以绵延不绝，也正是有了这些古代神话故事流传下来的精神血脉。它们的包含的精神就是我们民族的底色。今天，我们要做的不是怀疑，更不是否定，而是学习、研究和传扬。</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中国古代神话是中华民族的文化源头，孕育了中华民族的民族精神，反映出中华民族独有的文化品性。和西方的众神充满了私情、私欲不同，我们的民族所传扬的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神</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是祛除了私心、私欲，一心为公的。这些品质是我们民族一直以来的追求，也是我们民族独特的文化基因。</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神话故事反映着一个民族永不落幕的生活愿景。追求社会的和谐生活的幸福，古今如一。让我们一起来发掘古代神话的内核，让我们一起来传播古代神话的精神。</w:t>
      </w:r>
    </w:p>
    <w:p>
      <w:pPr>
        <w:pStyle w:val="BodyText"/>
        <w:numPr>
          <w:ilvl w:val="0"/>
          <w:numId w:val="0"/>
        </w:numPr>
        <w:spacing w:line="360" w:lineRule="auto"/>
        <w:rPr>
          <w:rFonts w:hint="default"/>
          <w:color w:val="FF0000"/>
          <w:sz w:val="24"/>
          <w:szCs w:val="24"/>
          <w:lang w:val="en-US" w:eastAsia="zh-CN"/>
        </w:rPr>
      </w:pPr>
    </w:p>
    <w:sectPr>
      <w:headerReference w:type="default" r:id="rId8"/>
      <w:footerReference w:type="default" r:id="rId9"/>
      <w:type w:val="nextPage"/>
      <w:pgSz w:w="12240" w:h="15840"/>
      <w:pgMar w:top="1440" w:right="1800" w:bottom="1440" w:left="1800" w:header="720" w:footer="720" w:gutter="0"/>
      <w:paperSrc w:first="0" w:other="0"/>
      <w:cols w:space="708"/>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86"/>
    <w:family w:val="roman"/>
    <w:pitch w:val="variable"/>
    <w:sig w:usb0="E0002EFF" w:usb1="C000785B" w:usb2="00000009" w:usb3="00000000" w:csb0="400401FF" w:csb1="FFFF0000"/>
  </w:font>
  <w:font w:name="宋体">
    <w:altName w:val="SimSun"/>
    <w:panose1 w:val="02010600030101010101"/>
    <w:charset w:val="86"/>
    <w:family w:val="auto"/>
    <w:pitch w:val="variable"/>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variable"/>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黑体">
    <w:panose1 w:val="02010609060101010101"/>
    <w:charset w:val="86"/>
    <w:family w:val="auto"/>
    <w:pitch w:val="default"/>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B56A4F"/>
    <w:multiLevelType w:val="singleLevel"/>
    <w:tmpl w:val="91B56A4F"/>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4151FC"/>
    <w:rsid w:val="00C02FC6"/>
    <w:rsid w:val="01291C2C"/>
    <w:rsid w:val="016F0D0C"/>
    <w:rsid w:val="01A223AA"/>
    <w:rsid w:val="01B87A34"/>
    <w:rsid w:val="02263F2B"/>
    <w:rsid w:val="0258300F"/>
    <w:rsid w:val="02AD7CCB"/>
    <w:rsid w:val="02E521AA"/>
    <w:rsid w:val="043A3882"/>
    <w:rsid w:val="043C335A"/>
    <w:rsid w:val="05031BB8"/>
    <w:rsid w:val="056A7643"/>
    <w:rsid w:val="05AD58AD"/>
    <w:rsid w:val="05E070B4"/>
    <w:rsid w:val="072C68B3"/>
    <w:rsid w:val="087B6684"/>
    <w:rsid w:val="088B114B"/>
    <w:rsid w:val="08F928EA"/>
    <w:rsid w:val="08FB7251"/>
    <w:rsid w:val="0A4C5E0E"/>
    <w:rsid w:val="0A72121B"/>
    <w:rsid w:val="0AA32B82"/>
    <w:rsid w:val="0B0D5685"/>
    <w:rsid w:val="0CA92D98"/>
    <w:rsid w:val="0CC94249"/>
    <w:rsid w:val="0CF71247"/>
    <w:rsid w:val="0D0C67C3"/>
    <w:rsid w:val="0EC105C5"/>
    <w:rsid w:val="0F430FD4"/>
    <w:rsid w:val="12822BFE"/>
    <w:rsid w:val="12A06CFD"/>
    <w:rsid w:val="137658DA"/>
    <w:rsid w:val="137759EE"/>
    <w:rsid w:val="152A467A"/>
    <w:rsid w:val="15503895"/>
    <w:rsid w:val="15BD280F"/>
    <w:rsid w:val="15C91292"/>
    <w:rsid w:val="182806F1"/>
    <w:rsid w:val="18985B93"/>
    <w:rsid w:val="19A4063F"/>
    <w:rsid w:val="1B715E8B"/>
    <w:rsid w:val="1B72202B"/>
    <w:rsid w:val="1D3E7447"/>
    <w:rsid w:val="1DBD13BC"/>
    <w:rsid w:val="1E572224"/>
    <w:rsid w:val="1E9F5CFE"/>
    <w:rsid w:val="1EC83F58"/>
    <w:rsid w:val="1EF86BDC"/>
    <w:rsid w:val="1F875DC5"/>
    <w:rsid w:val="1FDA6176"/>
    <w:rsid w:val="20143C30"/>
    <w:rsid w:val="213F1283"/>
    <w:rsid w:val="21495EBD"/>
    <w:rsid w:val="21EC01E0"/>
    <w:rsid w:val="22C20201"/>
    <w:rsid w:val="23517933"/>
    <w:rsid w:val="243876D7"/>
    <w:rsid w:val="24861C47"/>
    <w:rsid w:val="25222959"/>
    <w:rsid w:val="2585494E"/>
    <w:rsid w:val="25915EDE"/>
    <w:rsid w:val="268C04A4"/>
    <w:rsid w:val="283666DF"/>
    <w:rsid w:val="28FF60DC"/>
    <w:rsid w:val="2B2D63BD"/>
    <w:rsid w:val="2B5F5DAC"/>
    <w:rsid w:val="2BB45EA5"/>
    <w:rsid w:val="2C7F43EC"/>
    <w:rsid w:val="2D1535BD"/>
    <w:rsid w:val="2DC54C70"/>
    <w:rsid w:val="2DE73B16"/>
    <w:rsid w:val="2E10410A"/>
    <w:rsid w:val="2E6C65AC"/>
    <w:rsid w:val="2EAC6986"/>
    <w:rsid w:val="2EDA7F2E"/>
    <w:rsid w:val="2F252755"/>
    <w:rsid w:val="2F6A7277"/>
    <w:rsid w:val="309F371F"/>
    <w:rsid w:val="30CA031E"/>
    <w:rsid w:val="31947FB6"/>
    <w:rsid w:val="31A06E0E"/>
    <w:rsid w:val="326B6733"/>
    <w:rsid w:val="33697845"/>
    <w:rsid w:val="338E5EE1"/>
    <w:rsid w:val="34084EE4"/>
    <w:rsid w:val="350727B3"/>
    <w:rsid w:val="35531555"/>
    <w:rsid w:val="355349B3"/>
    <w:rsid w:val="355C7838"/>
    <w:rsid w:val="35B455FD"/>
    <w:rsid w:val="36A82FDB"/>
    <w:rsid w:val="377E337B"/>
    <w:rsid w:val="387F4617"/>
    <w:rsid w:val="38F71514"/>
    <w:rsid w:val="39A906DF"/>
    <w:rsid w:val="3A670E7C"/>
    <w:rsid w:val="3B5570E7"/>
    <w:rsid w:val="3B872AF1"/>
    <w:rsid w:val="3B984AF2"/>
    <w:rsid w:val="3D6413AE"/>
    <w:rsid w:val="402E0133"/>
    <w:rsid w:val="404349BC"/>
    <w:rsid w:val="424E1C9B"/>
    <w:rsid w:val="428B0F82"/>
    <w:rsid w:val="42BE0376"/>
    <w:rsid w:val="42F15FBE"/>
    <w:rsid w:val="44BA62EB"/>
    <w:rsid w:val="45646E8E"/>
    <w:rsid w:val="460E5998"/>
    <w:rsid w:val="46BE5320"/>
    <w:rsid w:val="46E01D24"/>
    <w:rsid w:val="46F863EA"/>
    <w:rsid w:val="47327068"/>
    <w:rsid w:val="47D01679"/>
    <w:rsid w:val="482A25A7"/>
    <w:rsid w:val="483B1EB9"/>
    <w:rsid w:val="496211C9"/>
    <w:rsid w:val="4AC34A8A"/>
    <w:rsid w:val="4AE31FDA"/>
    <w:rsid w:val="4BFE220D"/>
    <w:rsid w:val="4D1A67EF"/>
    <w:rsid w:val="4D23778A"/>
    <w:rsid w:val="4E307B8D"/>
    <w:rsid w:val="4E686A30"/>
    <w:rsid w:val="4E6E6794"/>
    <w:rsid w:val="4F647A80"/>
    <w:rsid w:val="527B490A"/>
    <w:rsid w:val="53011315"/>
    <w:rsid w:val="5346131C"/>
    <w:rsid w:val="53712B90"/>
    <w:rsid w:val="53D23F89"/>
    <w:rsid w:val="54DD55AD"/>
    <w:rsid w:val="567B021B"/>
    <w:rsid w:val="579D49B9"/>
    <w:rsid w:val="57A562BB"/>
    <w:rsid w:val="57D41D4A"/>
    <w:rsid w:val="596C49C6"/>
    <w:rsid w:val="5D4708B5"/>
    <w:rsid w:val="5DA42E7F"/>
    <w:rsid w:val="5E0B373C"/>
    <w:rsid w:val="5E68798D"/>
    <w:rsid w:val="5F5B645C"/>
    <w:rsid w:val="5F837323"/>
    <w:rsid w:val="5FA063C1"/>
    <w:rsid w:val="5FA705C0"/>
    <w:rsid w:val="5FD37E02"/>
    <w:rsid w:val="604E2587"/>
    <w:rsid w:val="607043C8"/>
    <w:rsid w:val="609F3BA0"/>
    <w:rsid w:val="617A2CEB"/>
    <w:rsid w:val="6256495E"/>
    <w:rsid w:val="63161C12"/>
    <w:rsid w:val="639E1CDB"/>
    <w:rsid w:val="64231C45"/>
    <w:rsid w:val="64DB0A9B"/>
    <w:rsid w:val="65680A2C"/>
    <w:rsid w:val="65EA6347"/>
    <w:rsid w:val="67041502"/>
    <w:rsid w:val="67857539"/>
    <w:rsid w:val="67873E25"/>
    <w:rsid w:val="68915A5B"/>
    <w:rsid w:val="68A70E98"/>
    <w:rsid w:val="699D3CFA"/>
    <w:rsid w:val="69A05176"/>
    <w:rsid w:val="69B82485"/>
    <w:rsid w:val="69CE63AC"/>
    <w:rsid w:val="6A242EE4"/>
    <w:rsid w:val="6AC955B0"/>
    <w:rsid w:val="6B0B5CA5"/>
    <w:rsid w:val="6C0129A8"/>
    <w:rsid w:val="6C056A2B"/>
    <w:rsid w:val="6C254D64"/>
    <w:rsid w:val="6D0857C7"/>
    <w:rsid w:val="6D11643C"/>
    <w:rsid w:val="6D601238"/>
    <w:rsid w:val="6DC112AF"/>
    <w:rsid w:val="6DF405BA"/>
    <w:rsid w:val="6E2218FA"/>
    <w:rsid w:val="6EAD5B7A"/>
    <w:rsid w:val="6F522B52"/>
    <w:rsid w:val="6FD825E9"/>
    <w:rsid w:val="705D1800"/>
    <w:rsid w:val="707A4809"/>
    <w:rsid w:val="707F1792"/>
    <w:rsid w:val="71AC6FB9"/>
    <w:rsid w:val="731C39BE"/>
    <w:rsid w:val="74215941"/>
    <w:rsid w:val="751B5042"/>
    <w:rsid w:val="759635A5"/>
    <w:rsid w:val="761C2D1F"/>
    <w:rsid w:val="78CF4E7A"/>
    <w:rsid w:val="79361B3B"/>
    <w:rsid w:val="796320F2"/>
    <w:rsid w:val="79C446B2"/>
    <w:rsid w:val="79E7689E"/>
    <w:rsid w:val="7A234F4F"/>
    <w:rsid w:val="7B8C2B60"/>
    <w:rsid w:val="7CAF4890"/>
    <w:rsid w:val="7D141BD0"/>
    <w:rsid w:val="7D5D6B41"/>
    <w:rsid w:val="7D651B70"/>
    <w:rsid w:val="7F5B0CFF"/>
    <w:rsid w:val="7F5F443E"/>
  </w:rsids>
  <w:docVars>
    <w:docVar w:name="commondata" w:val="eyJoZGlkIjoiNzc5MmFmZWE5NjhiNjc0MDFhMzExMTEyODljZDQxMGUifQ=="/>
  </w:docVar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qFormat/>
    <w:pPr>
      <w:spacing w:before="100" w:beforeAutospacing="1" w:after="100" w:afterAutospacing="1"/>
      <w:jc w:val="left"/>
      <w:outlineLvl w:val="0"/>
    </w:pPr>
    <w:rPr>
      <w:rFonts w:ascii="宋体" w:eastAsia="宋体" w:hAnsi="宋体" w:cs="宋体" w:hint="eastAsia"/>
      <w:b/>
      <w:bCs/>
      <w:kern w:val="44"/>
      <w:sz w:val="48"/>
      <w:szCs w:val="48"/>
      <w:lang w:val="en-US" w:eastAsia="zh-CN" w:bidi="ar"/>
    </w:rPr>
  </w:style>
  <w:style w:type="character" w:default="1" w:styleId="DefaultParagraphFont">
    <w:name w:val="Default Paragraph Font"/>
    <w:semiHidden/>
    <w:qFormat/>
  </w:style>
  <w:style w:type="table" w:default="1" w:styleId="TableNormal">
    <w:name w:val="Normal Table"/>
    <w:semiHidden/>
    <w:qFormat/>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paragraph" w:styleId="BodyText">
    <w:name w:val="Body Text"/>
    <w:basedOn w:val="Normal"/>
    <w:link w:val="a"/>
    <w:qFormat/>
    <w:pPr>
      <w:spacing w:after="120"/>
    </w:pPr>
  </w:style>
  <w:style w:type="character" w:customStyle="1" w:styleId="a">
    <w:name w:val="正文文本 字符"/>
    <w:basedOn w:val="DefaultParagraphFont"/>
    <w:link w:val="BodyText"/>
    <w:rPr>
      <w:rFonts w:ascii="楷体" w:eastAsia="楷体" w:hAnsi="楷体" w:cs="楷体" w:hint="eastAsia"/>
      <w:sz w:val="21"/>
      <w:szCs w:val="21"/>
      <w:lang w:eastAsia="zh-CN"/>
    </w:rPr>
  </w:style>
  <w:style w:type="paragraph" w:styleId="Footer">
    <w:name w:val="footer"/>
    <w:basedOn w:val="Normal"/>
    <w:link w:val="a0"/>
    <w:pPr>
      <w:tabs>
        <w:tab w:val="center" w:pos="4153"/>
        <w:tab w:val="right" w:pos="8306"/>
      </w:tabs>
      <w:snapToGrid w:val="0"/>
      <w:jc w:val="left"/>
    </w:pPr>
    <w:rPr>
      <w:sz w:val="18"/>
    </w:rPr>
  </w:style>
  <w:style w:type="character" w:customStyle="1" w:styleId="a0">
    <w:name w:val="页脚 字符"/>
    <w:basedOn w:val="DefaultParagraphFont"/>
    <w:link w:val="Footer"/>
    <w:rPr>
      <w:kern w:val="2"/>
      <w:sz w:val="18"/>
      <w:szCs w:val="24"/>
    </w:rPr>
  </w:style>
  <w:style w:type="paragraph" w:styleId="Header">
    <w:name w:val="header"/>
    <w:basedOn w:val="Normal"/>
    <w:link w:val="a1"/>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character" w:customStyle="1" w:styleId="a1">
    <w:name w:val="页眉 字符"/>
    <w:basedOn w:val="DefaultParagraphFont"/>
    <w:link w:val="Header"/>
    <w:rPr>
      <w:kern w:val="2"/>
      <w:sz w:val="18"/>
      <w:szCs w:val="24"/>
    </w:rPr>
  </w:style>
  <w:style w:type="paragraph" w:styleId="NormalWeb">
    <w:name w:val="Normal (Web)"/>
    <w:basedOn w:val="Normal"/>
    <w:pPr>
      <w:spacing w:before="100" w:beforeAutospacing="1" w:after="100" w:afterAutospacing="1"/>
      <w:ind w:left="0" w:right="0"/>
      <w:jc w:val="left"/>
    </w:pPr>
    <w:rPr>
      <w:kern w:val="0"/>
      <w:sz w:val="24"/>
      <w:lang w:val="en-US" w:eastAsia="zh-CN" w:bidi="ar"/>
    </w:rPr>
  </w:style>
  <w:style w:type="paragraph" w:styleId="Title">
    <w:name w:val="Title"/>
    <w:basedOn w:val="Normal"/>
    <w:next w:val="Normal"/>
    <w:uiPriority w:val="10"/>
    <w:qFormat/>
    <w:pPr>
      <w:spacing w:before="240" w:after="60"/>
      <w:jc w:val="center"/>
      <w:outlineLvl w:val="0"/>
    </w:pPr>
    <w:rPr>
      <w:rFonts w:ascii="Cambria" w:eastAsia="宋体" w:hAnsi="Cambria" w:cs="Times New Roman"/>
      <w:b/>
      <w:bCs/>
      <w:sz w:val="32"/>
      <w:szCs w:val="32"/>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mphasis">
    <w:name w:val="Emphasis"/>
    <w:basedOn w:val="DefaultParagraphFont"/>
    <w:qFormat/>
    <w:rPr>
      <w:i/>
    </w:rPr>
  </w:style>
  <w:style w:type="character" w:styleId="Hyperlink">
    <w:name w:val="Hyperlink"/>
    <w:basedOn w:val="DefaultParagraphFont"/>
    <w:rPr>
      <w:color w:val="0000FF"/>
      <w:u w:val="single"/>
    </w:rPr>
  </w:style>
  <w:style w:type="paragraph" w:customStyle="1" w:styleId="msolistparagraph">
    <w:name w:val="msolistparagraph"/>
    <w:basedOn w:val="Normal"/>
    <w:pPr>
      <w:keepNext w:val="0"/>
      <w:keepLines w:val="0"/>
      <w:widowControl w:val="0"/>
      <w:suppressLineNumbers w:val="0"/>
      <w:autoSpaceDE w:val="0"/>
      <w:autoSpaceDN w:val="0"/>
      <w:spacing w:before="0" w:beforeAutospacing="0" w:after="0" w:afterAutospacing="0"/>
      <w:ind w:left="120" w:right="0" w:firstLine="420"/>
      <w:jc w:val="left"/>
    </w:pPr>
    <w:rPr>
      <w:rFonts w:ascii="宋体" w:eastAsia="宋体" w:hAnsi="宋体" w:cs="宋体" w:hint="eastAsia"/>
      <w:kern w:val="0"/>
      <w:sz w:val="22"/>
      <w:szCs w:val="22"/>
      <w:lang w:val="en-US" w:eastAsia="zh-CN" w:bidi="a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wmf" /><Relationship Id="rId6" Type="http://schemas.openxmlformats.org/officeDocument/2006/relationships/image" Target="media/image3.wmf" /><Relationship Id="rId7" Type="http://schemas.openxmlformats.org/officeDocument/2006/relationships/image" Target="media/image4.wmf"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157256160</TotalTime>
  <Pages>24</Pages>
  <Words>1007</Words>
  <Characters>1037</Characters>
  <Application>Microsoft Office Word</Application>
  <DocSecurity>0</DocSecurity>
  <Lines>0</Lines>
  <Paragraphs>0</Paragraphs>
  <ScaleCrop>false</ScaleCrop>
  <Company/>
  <LinksUpToDate>false</LinksUpToDate>
  <CharactersWithSpaces>1124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zouyanmei</dc:creator>
  <cp:lastModifiedBy>自由行走的花(邹)</cp:lastModifiedBy>
  <cp:revision>0</cp:revision>
  <dcterms:created xsi:type="dcterms:W3CDTF">2022-03-09T05:01:51Z</dcterms:created>
  <dcterms:modified xsi:type="dcterms:W3CDTF">2024-04-30T13:37:42Z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